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A6284E" w14:textId="77777777" w:rsidR="00B86B36" w:rsidRPr="008D6BE2" w:rsidRDefault="00B86B36" w:rsidP="00B86B36">
      <w:pPr>
        <w:ind w:firstLine="698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sub_1000"/>
      <w:r w:rsidRPr="008D6B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Приложение N 1</w:t>
      </w:r>
    </w:p>
    <w:bookmarkEnd w:id="0"/>
    <w:p w14:paraId="50650C41" w14:textId="77777777" w:rsidR="00B86B36" w:rsidRPr="008D6BE2" w:rsidRDefault="00B86B36" w:rsidP="00B86B36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F94043C" w14:textId="77777777" w:rsidR="00B86B36" w:rsidRPr="008D6BE2" w:rsidRDefault="00B86B36" w:rsidP="00B86B36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Показатели</w:t>
      </w:r>
      <w:r w:rsidRPr="008D6BE2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br/>
        <w:t>деятельности дошкольной образовательной организации, подлежащей самообследованию</w:t>
      </w:r>
      <w:r w:rsidRPr="008D6BE2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br/>
        <w:t xml:space="preserve">(утв. </w:t>
      </w:r>
      <w:hyperlink w:anchor="sub_0" w:history="1">
        <w:r w:rsidRPr="008D6BE2">
          <w:rPr>
            <w:rFonts w:ascii="Times New Roman" w:eastAsia="Times New Roman" w:hAnsi="Times New Roman" w:cs="Times New Roman"/>
            <w:kern w:val="36"/>
            <w:sz w:val="24"/>
            <w:szCs w:val="24"/>
            <w:lang w:eastAsia="ru-RU"/>
          </w:rPr>
          <w:t>приказом</w:t>
        </w:r>
      </w:hyperlink>
      <w:r w:rsidRPr="008D6BE2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 Министерства образования и науки РФ от 10 декабря 2013 г. N 1324)</w:t>
      </w:r>
    </w:p>
    <w:p w14:paraId="7C735DD7" w14:textId="77777777" w:rsidR="00B86B36" w:rsidRPr="008D6BE2" w:rsidRDefault="00B86B36" w:rsidP="00B86B36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530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20"/>
        <w:gridCol w:w="11921"/>
        <w:gridCol w:w="2268"/>
      </w:tblGrid>
      <w:tr w:rsidR="008D6BE2" w:rsidRPr="008D6BE2" w14:paraId="64B95C46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3FE75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5CA5C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4510F00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</w:tr>
      <w:tr w:rsidR="008D6BE2" w:rsidRPr="008D6BE2" w14:paraId="70A02983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5CB36" w14:textId="77777777" w:rsidR="002418F4" w:rsidRPr="008D6BE2" w:rsidRDefault="002418F4" w:rsidP="00B86B36">
            <w:pPr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</w:pPr>
            <w:bookmarkStart w:id="1" w:name="sub_1001"/>
            <w:r w:rsidRPr="008D6BE2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>1.</w:t>
            </w:r>
            <w:bookmarkEnd w:id="1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1B207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0B7A777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6BE2" w:rsidRPr="008D6BE2" w14:paraId="2826C211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58A04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" w:name="sub_1011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  <w:bookmarkEnd w:id="2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C8603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B5DCA4E" w14:textId="6DCB26C5" w:rsidR="002418F4" w:rsidRPr="008D6BE2" w:rsidRDefault="002418F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549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</w:t>
            </w:r>
          </w:p>
        </w:tc>
      </w:tr>
      <w:tr w:rsidR="008D6BE2" w:rsidRPr="008D6BE2" w14:paraId="582B4CEE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FD4B3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3" w:name="sub_1111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</w:t>
            </w:r>
            <w:bookmarkEnd w:id="3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FBEA8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полного дня (8-12 часов)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F01EE9A" w14:textId="52DB5574" w:rsidR="002418F4" w:rsidRPr="008D6BE2" w:rsidRDefault="00C15B9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</w:t>
            </w:r>
          </w:p>
        </w:tc>
      </w:tr>
      <w:tr w:rsidR="008D6BE2" w:rsidRPr="008D6BE2" w14:paraId="60E60D40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32F24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4" w:name="sub_1112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1.1.2</w:t>
            </w:r>
            <w:bookmarkEnd w:id="4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4220A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кратковременного пребывания (3-5 часов)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1BAA8AF" w14:textId="77777777" w:rsidR="002418F4" w:rsidRPr="008D6BE2" w:rsidRDefault="002418F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D6BE2" w:rsidRPr="008D6BE2" w14:paraId="7EB9557E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73B9F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5" w:name="sub_1113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1.1.3</w:t>
            </w:r>
            <w:bookmarkEnd w:id="5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727C3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семейной дошкольной группе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11D5E5A" w14:textId="77777777" w:rsidR="002418F4" w:rsidRPr="008D6BE2" w:rsidRDefault="002418F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D6BE2" w:rsidRPr="008D6BE2" w14:paraId="556E3430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1C8D2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6" w:name="sub_1114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1.1.4</w:t>
            </w:r>
            <w:bookmarkEnd w:id="6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1F87A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B65882" w14:textId="77777777" w:rsidR="002418F4" w:rsidRPr="008D6BE2" w:rsidRDefault="002418F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D6BE2" w:rsidRPr="008D6BE2" w14:paraId="6A6EA1F0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501C8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7" w:name="sub_1012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  <w:bookmarkEnd w:id="7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24886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воспитанников в возрасте до 3 лет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9501B1" w14:textId="6E96F1D3" w:rsidR="002418F4" w:rsidRPr="008D6BE2" w:rsidRDefault="00C15B9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</w:tr>
      <w:tr w:rsidR="008D6BE2" w:rsidRPr="008D6BE2" w14:paraId="4344D225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76EB2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8" w:name="sub_1013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  <w:bookmarkEnd w:id="8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E7BD5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воспитанников в возрасте от 3 до 8 лет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59153B3" w14:textId="7532936B" w:rsidR="002418F4" w:rsidRPr="008D6BE2" w:rsidRDefault="0078065B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C15B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</w:tr>
      <w:tr w:rsidR="008D6BE2" w:rsidRPr="008D6BE2" w14:paraId="5F103F87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EA04C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9" w:name="sub_1014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  <w:bookmarkEnd w:id="9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848B1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8299A46" w14:textId="77777777" w:rsidR="002418F4" w:rsidRPr="008D6BE2" w:rsidRDefault="002418F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6BE2" w:rsidRPr="008D6BE2" w14:paraId="2F8D8510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1FE8E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0" w:name="sub_1141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1.4.1</w:t>
            </w:r>
            <w:bookmarkEnd w:id="10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F3F44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полного дня (8-12 часов)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DDAD796" w14:textId="6BEAB325" w:rsidR="002418F4" w:rsidRPr="008D6BE2" w:rsidRDefault="00C15B9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</w:t>
            </w:r>
            <w:r w:rsidR="007806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2418F4"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</w:tr>
      <w:tr w:rsidR="008D6BE2" w:rsidRPr="008D6BE2" w14:paraId="69EB5F19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67C0B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1" w:name="sub_1142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1.4.2</w:t>
            </w:r>
            <w:bookmarkEnd w:id="11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1ABE8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продленного дня (12-14 часов)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E6CAB10" w14:textId="77777777" w:rsidR="002418F4" w:rsidRPr="008D6BE2" w:rsidRDefault="002418F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D6BE2" w:rsidRPr="008D6BE2" w14:paraId="44B6D240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C3D91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2" w:name="sub_1143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1.4.3</w:t>
            </w:r>
            <w:bookmarkEnd w:id="12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2A457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круглосуточного пребывания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5276E14" w14:textId="77777777" w:rsidR="002418F4" w:rsidRPr="008D6BE2" w:rsidRDefault="002418F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D6BE2" w:rsidRPr="008D6BE2" w14:paraId="562A963D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CCB0D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3" w:name="sub_1015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  <w:bookmarkEnd w:id="13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6777B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15287A6" w14:textId="77777777" w:rsidR="002418F4" w:rsidRPr="008D6BE2" w:rsidRDefault="002418F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6BE2" w:rsidRPr="008D6BE2" w14:paraId="1077C930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27F13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4" w:name="sub_1151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1.5.1</w:t>
            </w:r>
            <w:bookmarkEnd w:id="14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1C3D6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9A2AA9B" w14:textId="77777777" w:rsidR="002418F4" w:rsidRPr="008D6BE2" w:rsidRDefault="002418F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D6BE2" w:rsidRPr="008D6BE2" w14:paraId="3661E2E3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DF7D9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5" w:name="sub_1152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1.5.2</w:t>
            </w:r>
            <w:bookmarkEnd w:id="15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A2FA0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691E743" w14:textId="77777777" w:rsidR="002418F4" w:rsidRPr="008D6BE2" w:rsidRDefault="002418F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человека/ %</w:t>
            </w:r>
          </w:p>
        </w:tc>
      </w:tr>
      <w:tr w:rsidR="008D6BE2" w:rsidRPr="008D6BE2" w14:paraId="7C87374C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9E75E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6" w:name="sub_1153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1.5.3</w:t>
            </w:r>
            <w:bookmarkEnd w:id="16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DF73D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присмотру и уходу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E429CD4" w14:textId="77777777" w:rsidR="002418F4" w:rsidRPr="008D6BE2" w:rsidRDefault="002418F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D6BE2" w:rsidRPr="008D6BE2" w14:paraId="3D4F236F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15DFC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7" w:name="sub_1016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</w:t>
            </w:r>
            <w:bookmarkEnd w:id="17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F84A8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F710163" w14:textId="5E6C0665" w:rsidR="002418F4" w:rsidRPr="008D6BE2" w:rsidRDefault="0078065B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2418F4"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дня</w:t>
            </w:r>
          </w:p>
        </w:tc>
      </w:tr>
      <w:tr w:rsidR="008D6BE2" w:rsidRPr="008D6BE2" w14:paraId="1E82B651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F2574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8" w:name="sub_1017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</w:t>
            </w:r>
            <w:bookmarkEnd w:id="18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C9B9A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48A08DB" w14:textId="4CC2A835" w:rsidR="002418F4" w:rsidRPr="008D6BE2" w:rsidRDefault="0078065B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C15B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2418F4"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8D6BE2" w:rsidRPr="008D6BE2" w14:paraId="4C00DFDB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913DA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9" w:name="sub_1171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1.7.1</w:t>
            </w:r>
            <w:bookmarkEnd w:id="19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B3E2D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CAD3616" w14:textId="5BD8D11B" w:rsidR="002418F4" w:rsidRPr="008D6BE2" w:rsidRDefault="0078065B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C15B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2418F4"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человек/ </w:t>
            </w:r>
            <w:r w:rsidR="00C15B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  <w:r w:rsidR="002418F4"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8D6BE2" w:rsidRPr="008D6BE2" w14:paraId="0B25D6E1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8A3C2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0" w:name="sub_1172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1.7.2</w:t>
            </w:r>
            <w:bookmarkEnd w:id="20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F2317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F820C7D" w14:textId="3CDE8687" w:rsidR="002418F4" w:rsidRPr="008D6BE2" w:rsidRDefault="0078065B" w:rsidP="00F36E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C15B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человек/ </w:t>
            </w:r>
            <w:r w:rsidR="00C15B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8D6BE2" w:rsidRPr="008D6BE2" w14:paraId="2936E210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12372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1" w:name="sub_1173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1.7.3</w:t>
            </w:r>
            <w:bookmarkEnd w:id="21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99E9C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136AA7B" w14:textId="4DF18F9A" w:rsidR="002418F4" w:rsidRPr="008D6BE2" w:rsidRDefault="0078065B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2418F4"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человек/ </w:t>
            </w:r>
            <w:r w:rsidR="00C15B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  <w:r w:rsidR="002418F4"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8D6BE2" w:rsidRPr="008D6BE2" w14:paraId="333372FE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B4E30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2" w:name="sub_1174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1.7.4</w:t>
            </w:r>
            <w:bookmarkEnd w:id="22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36CA1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AB2EE9" w14:textId="2F5719C2" w:rsidR="002418F4" w:rsidRPr="008D6BE2" w:rsidRDefault="0078065B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человек/ </w:t>
            </w:r>
            <w:r w:rsidR="00C15B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8D6BE2" w:rsidRPr="008D6BE2" w14:paraId="3A4F1109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F45A6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3" w:name="sub_1018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</w:t>
            </w:r>
            <w:bookmarkEnd w:id="23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FE72B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442BC0" w14:textId="77777777" w:rsidR="002418F4" w:rsidRPr="008D6BE2" w:rsidRDefault="002418F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6BE2" w:rsidRPr="008D6BE2" w14:paraId="7972E3AE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D4729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4" w:name="sub_1181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1.8.1</w:t>
            </w:r>
            <w:bookmarkEnd w:id="24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FAEE8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D5F145" w14:textId="23AC3CDE" w:rsidR="002418F4" w:rsidRPr="008D6BE2" w:rsidRDefault="00C15B9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2418F4"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человек/</w:t>
            </w:r>
          </w:p>
          <w:p w14:paraId="2595A8A1" w14:textId="4129571A" w:rsidR="002418F4" w:rsidRPr="008D6BE2" w:rsidRDefault="00C15B9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  <w:r w:rsidR="002418F4"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8D6BE2" w:rsidRPr="008D6BE2" w14:paraId="038E383E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57715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5" w:name="sub_1182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1.8.2</w:t>
            </w:r>
            <w:bookmarkEnd w:id="25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6379F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90A42F" w14:textId="06273A19" w:rsidR="002418F4" w:rsidRPr="008D6BE2" w:rsidRDefault="00C15B9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2418F4"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  <w:r w:rsidR="007806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2418F4"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</w:p>
          <w:p w14:paraId="38F75540" w14:textId="72472C60" w:rsidR="002418F4" w:rsidRPr="008D6BE2" w:rsidRDefault="0078065B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C15B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2418F4"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</w:tr>
      <w:tr w:rsidR="008D6BE2" w:rsidRPr="008D6BE2" w14:paraId="522A6D2D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05AA6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6" w:name="sub_1019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</w:t>
            </w:r>
            <w:bookmarkEnd w:id="26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247A7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333B818" w14:textId="77777777" w:rsidR="002418F4" w:rsidRPr="008D6BE2" w:rsidRDefault="002418F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6BE2" w:rsidRPr="008D6BE2" w14:paraId="2202C9AC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B25DF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7" w:name="sub_1191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1.9.1</w:t>
            </w:r>
            <w:bookmarkEnd w:id="27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8C3A4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6D62613" w14:textId="6F4DDCC4" w:rsidR="002418F4" w:rsidRPr="008D6BE2" w:rsidRDefault="0078065B" w:rsidP="00504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2418F4"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 /</w:t>
            </w:r>
          </w:p>
          <w:p w14:paraId="307F62EC" w14:textId="0B82BE0C" w:rsidR="002418F4" w:rsidRPr="008D6BE2" w:rsidRDefault="00C15B94" w:rsidP="00504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7806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2418F4"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8D6BE2" w:rsidRPr="008D6BE2" w14:paraId="23822686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F83B7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8" w:name="sub_1192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1.9.2</w:t>
            </w:r>
            <w:bookmarkEnd w:id="28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CFCD3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Свыше 30 лет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2C1E0B" w14:textId="6B0051BB" w:rsidR="002418F4" w:rsidRPr="008D6BE2" w:rsidRDefault="0078065B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2418F4"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2418F4"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 </w:t>
            </w:r>
          </w:p>
          <w:p w14:paraId="0F895B59" w14:textId="1DEA15D3" w:rsidR="002418F4" w:rsidRPr="008D6BE2" w:rsidRDefault="0078065B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C15B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4F3C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418F4"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8D6BE2" w:rsidRPr="008D6BE2" w14:paraId="73D0C484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C9734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9" w:name="sub_1110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</w:t>
            </w:r>
            <w:bookmarkEnd w:id="29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18C65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D43C4C0" w14:textId="31C18310" w:rsidR="002418F4" w:rsidRPr="008D6BE2" w:rsidRDefault="0078065B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2418F4"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человек/ </w:t>
            </w:r>
          </w:p>
          <w:p w14:paraId="1BDFCD39" w14:textId="5CAC8BC1" w:rsidR="002418F4" w:rsidRPr="008D6BE2" w:rsidRDefault="00C15B9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  <w:r w:rsidR="002418F4"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8D6BE2" w:rsidRPr="008D6BE2" w14:paraId="242894DD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000BA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30" w:name="sub_11011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</w:t>
            </w:r>
            <w:bookmarkEnd w:id="30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8B451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32A4B9D" w14:textId="6DA5497D" w:rsidR="002418F4" w:rsidRPr="008D6BE2" w:rsidRDefault="00C15B9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2418F4"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человек/ </w:t>
            </w:r>
          </w:p>
          <w:p w14:paraId="28A384C0" w14:textId="790130B9" w:rsidR="002418F4" w:rsidRPr="008D6BE2" w:rsidRDefault="00C15B9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2418F4"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8D6BE2" w:rsidRPr="008D6BE2" w14:paraId="19BBED36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3B754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31" w:name="sub_11012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</w:t>
            </w:r>
            <w:bookmarkEnd w:id="31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CF194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FCC68FF" w14:textId="6EEB7ED7" w:rsidR="002418F4" w:rsidRPr="008D6BE2" w:rsidRDefault="00C15B9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2418F4"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человек/</w:t>
            </w:r>
          </w:p>
          <w:p w14:paraId="4FE4DB3F" w14:textId="79D999BD" w:rsidR="002418F4" w:rsidRPr="008D6BE2" w:rsidRDefault="00C15B9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B63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2418F4"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8D6BE2" w:rsidRPr="008D6BE2" w14:paraId="76E5A17C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7E49E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32" w:name="sub_11013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1.13</w:t>
            </w:r>
            <w:bookmarkEnd w:id="32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A5D7C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EC140F4" w14:textId="77777777" w:rsidR="002418F4" w:rsidRPr="008D6BE2" w:rsidRDefault="002418F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6BE2" w:rsidRPr="008D6BE2" w14:paraId="4A706082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111DF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33" w:name="sub_11014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1.14</w:t>
            </w:r>
            <w:bookmarkEnd w:id="33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793B8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17ACF69" w14:textId="36853CAA" w:rsidR="002418F4" w:rsidRPr="008D6BE2" w:rsidRDefault="00C15B9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  <w:r w:rsidR="002418F4"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человек/</w:t>
            </w:r>
          </w:p>
          <w:p w14:paraId="6F73D99D" w14:textId="092442E3" w:rsidR="002418F4" w:rsidRPr="008D6BE2" w:rsidRDefault="002418F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C15B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</w:t>
            </w:r>
            <w:r w:rsidR="004F3C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</w:tr>
      <w:tr w:rsidR="008D6BE2" w:rsidRPr="008D6BE2" w14:paraId="731C1B87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33A76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34" w:name="sub_11015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</w:t>
            </w:r>
            <w:bookmarkEnd w:id="34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69589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0B38C5A" w14:textId="77777777" w:rsidR="002418F4" w:rsidRPr="008D6BE2" w:rsidRDefault="002418F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6BE2" w:rsidRPr="008D6BE2" w14:paraId="5BB2D327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90B26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35" w:name="sub_11151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1.15.1</w:t>
            </w:r>
            <w:bookmarkEnd w:id="35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D6315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Музыкального руководителя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B9EF1E6" w14:textId="77777777" w:rsidR="002418F4" w:rsidRPr="008D6BE2" w:rsidRDefault="002418F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8D6BE2" w:rsidRPr="008D6BE2" w14:paraId="09BB30AE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B6DC2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36" w:name="sub_11152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1.15.2</w:t>
            </w:r>
            <w:bookmarkEnd w:id="36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EAF94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Инструктора по физической культуре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F27D3B" w14:textId="46EAC9BF" w:rsidR="002418F4" w:rsidRPr="008D6BE2" w:rsidRDefault="00EE6B3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8D6BE2" w:rsidRPr="008D6BE2" w14:paraId="19E0D753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73A95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37" w:name="sub_11153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1.15.3</w:t>
            </w:r>
            <w:bookmarkEnd w:id="37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F48E2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Учителя-логопеда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9BBEF86" w14:textId="77777777" w:rsidR="002418F4" w:rsidRPr="008D6BE2" w:rsidRDefault="002418F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8D6BE2" w:rsidRPr="008D6BE2" w14:paraId="22A39FBC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1575A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38" w:name="sub_11154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1.15.4</w:t>
            </w:r>
            <w:bookmarkEnd w:id="38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10D7B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Логопеда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B1F1633" w14:textId="40AE6CC3" w:rsidR="002418F4" w:rsidRPr="008D6BE2" w:rsidRDefault="004F3C41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8D6BE2" w:rsidRPr="008D6BE2" w14:paraId="7575CF8C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3B6DA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39" w:name="sub_11155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1.15.5</w:t>
            </w:r>
            <w:bookmarkEnd w:id="39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AB4F2" w14:textId="77777777" w:rsidR="002418F4" w:rsidRPr="008D6BE2" w:rsidRDefault="002418F4" w:rsidP="00F36E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Учителя-дефектолога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8FC632F" w14:textId="77777777" w:rsidR="002418F4" w:rsidRPr="008D6BE2" w:rsidRDefault="002418F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8D6BE2" w:rsidRPr="008D6BE2" w14:paraId="7BE398BD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82705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40" w:name="sub_11156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1.15.6</w:t>
            </w:r>
            <w:bookmarkEnd w:id="40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DB9B8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Педагога-психолога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EFA8596" w14:textId="3D58C706" w:rsidR="002418F4" w:rsidRPr="008D6BE2" w:rsidRDefault="00B633BD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8D6BE2" w:rsidRPr="008D6BE2" w14:paraId="2CD2F9E2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79547" w14:textId="77777777" w:rsidR="002418F4" w:rsidRPr="008D6BE2" w:rsidRDefault="002418F4" w:rsidP="00B86B36">
            <w:pPr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</w:pPr>
            <w:bookmarkStart w:id="41" w:name="sub_1002"/>
            <w:r w:rsidRPr="008D6BE2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>2.</w:t>
            </w:r>
            <w:bookmarkEnd w:id="41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6A021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Инфраструктура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1C9FBF0" w14:textId="77777777" w:rsidR="002418F4" w:rsidRPr="008D6BE2" w:rsidRDefault="002418F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6BE2" w:rsidRPr="008D6BE2" w14:paraId="2A752928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928D2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42" w:name="sub_1021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  <w:bookmarkEnd w:id="42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FD256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9A5031C" w14:textId="2C7B6EB4" w:rsidR="002418F4" w:rsidRPr="008D6BE2" w:rsidRDefault="004F3C41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893,3</w:t>
            </w:r>
            <w:r w:rsidR="002418F4"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2418F4"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="002418F4"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EE6B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/4,04 </w:t>
            </w:r>
            <w:proofErr w:type="spellStart"/>
            <w:proofErr w:type="gramStart"/>
            <w:r w:rsidR="00EE6B34"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proofErr w:type="gramEnd"/>
          </w:p>
        </w:tc>
      </w:tr>
      <w:tr w:rsidR="008D6BE2" w:rsidRPr="008D6BE2" w14:paraId="3473F547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8B128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43" w:name="sub_1022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  <w:bookmarkEnd w:id="43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12C44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BBBF35C" w14:textId="5E949515" w:rsidR="002418F4" w:rsidRPr="008D6BE2" w:rsidRDefault="004F3C41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244,4</w:t>
            </w:r>
            <w:r w:rsidR="002418F4"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2418F4"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="002418F4"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8D6BE2" w:rsidRPr="008D6BE2" w14:paraId="16732FA5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56B00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44" w:name="sub_1023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  <w:bookmarkEnd w:id="44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6C069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физкультурного зала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8034B8" w14:textId="77777777" w:rsidR="002418F4" w:rsidRPr="008D6BE2" w:rsidRDefault="002418F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8D6BE2" w:rsidRPr="008D6BE2" w14:paraId="761E965D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78B45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45" w:name="sub_1024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</w:t>
            </w:r>
            <w:bookmarkEnd w:id="45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6CBD1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музыкального зала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E5E8BF" w14:textId="77777777" w:rsidR="002418F4" w:rsidRPr="008D6BE2" w:rsidRDefault="002418F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2418F4" w:rsidRPr="008D6BE2" w14:paraId="309A01C4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B69B8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46" w:name="sub_1025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</w:t>
            </w:r>
            <w:bookmarkEnd w:id="46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37C1B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0CDD7E" w14:textId="77777777" w:rsidR="002418F4" w:rsidRPr="008D6BE2" w:rsidRDefault="002418F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</w:tbl>
    <w:p w14:paraId="76A32D26" w14:textId="77777777" w:rsidR="0078065B" w:rsidRDefault="0078065B" w:rsidP="008A4673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8DD12F6" w14:textId="164881AB" w:rsidR="008A4673" w:rsidRPr="008D6BE2" w:rsidRDefault="008A4673" w:rsidP="008A4673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D6BE2">
        <w:rPr>
          <w:rFonts w:ascii="Times New Roman" w:eastAsia="Times New Roman" w:hAnsi="Times New Roman" w:cs="Times New Roman"/>
          <w:b/>
          <w:sz w:val="24"/>
          <w:szCs w:val="24"/>
        </w:rPr>
        <w:t>Аналитическая часть</w:t>
      </w:r>
    </w:p>
    <w:p w14:paraId="642D45DA" w14:textId="69A073E4" w:rsidR="008A4673" w:rsidRPr="008D6BE2" w:rsidRDefault="008A4673" w:rsidP="008A4673">
      <w:pPr>
        <w:keepNext/>
        <w:keepLines/>
        <w:spacing w:before="200" w:after="0" w:line="240" w:lineRule="auto"/>
        <w:ind w:firstLine="284"/>
        <w:contextualSpacing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D6BE2">
        <w:rPr>
          <w:rFonts w:ascii="Times New Roman" w:eastAsia="Times New Roman" w:hAnsi="Times New Roman" w:cs="Times New Roman"/>
          <w:bCs/>
          <w:sz w:val="24"/>
          <w:szCs w:val="24"/>
        </w:rPr>
        <w:t>Муниципальное бюджетное дошкольное образовательное учреждение «</w:t>
      </w:r>
      <w:r w:rsidR="004F3C41">
        <w:rPr>
          <w:rFonts w:ascii="Times New Roman" w:eastAsia="Times New Roman" w:hAnsi="Times New Roman" w:cs="Times New Roman"/>
          <w:bCs/>
          <w:sz w:val="24"/>
          <w:szCs w:val="24"/>
        </w:rPr>
        <w:t>Центр развития ребенка-д</w:t>
      </w:r>
      <w:r w:rsidRPr="008D6BE2">
        <w:rPr>
          <w:rFonts w:ascii="Times New Roman" w:eastAsia="Times New Roman" w:hAnsi="Times New Roman" w:cs="Times New Roman"/>
          <w:bCs/>
          <w:sz w:val="24"/>
          <w:szCs w:val="24"/>
        </w:rPr>
        <w:t xml:space="preserve">етский № </w:t>
      </w:r>
      <w:r w:rsidR="004F3C41">
        <w:rPr>
          <w:rFonts w:ascii="Times New Roman" w:eastAsia="Times New Roman" w:hAnsi="Times New Roman" w:cs="Times New Roman"/>
          <w:bCs/>
          <w:sz w:val="24"/>
          <w:szCs w:val="24"/>
        </w:rPr>
        <w:t>85</w:t>
      </w:r>
      <w:r w:rsidRPr="008D6BE2">
        <w:rPr>
          <w:rFonts w:ascii="Times New Roman" w:eastAsia="Times New Roman" w:hAnsi="Times New Roman" w:cs="Times New Roman"/>
          <w:bCs/>
          <w:sz w:val="24"/>
          <w:szCs w:val="24"/>
        </w:rPr>
        <w:t xml:space="preserve"> «</w:t>
      </w:r>
      <w:r w:rsidR="004F3C41">
        <w:rPr>
          <w:rFonts w:ascii="Times New Roman" w:eastAsia="Times New Roman" w:hAnsi="Times New Roman" w:cs="Times New Roman"/>
          <w:bCs/>
          <w:sz w:val="24"/>
          <w:szCs w:val="24"/>
        </w:rPr>
        <w:t>Карусель</w:t>
      </w:r>
      <w:r w:rsidRPr="008D6BE2">
        <w:rPr>
          <w:rFonts w:ascii="Times New Roman" w:eastAsia="Times New Roman" w:hAnsi="Times New Roman" w:cs="Times New Roman"/>
          <w:bCs/>
          <w:sz w:val="24"/>
          <w:szCs w:val="24"/>
        </w:rPr>
        <w:t>» функционирует с 1</w:t>
      </w:r>
      <w:r w:rsidR="004F3C41">
        <w:rPr>
          <w:rFonts w:ascii="Times New Roman" w:eastAsia="Times New Roman" w:hAnsi="Times New Roman" w:cs="Times New Roman"/>
          <w:bCs/>
          <w:sz w:val="24"/>
          <w:szCs w:val="24"/>
        </w:rPr>
        <w:t>2</w:t>
      </w:r>
      <w:r w:rsidRPr="008D6BE2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4F3C41">
        <w:rPr>
          <w:rFonts w:ascii="Times New Roman" w:eastAsia="Times New Roman" w:hAnsi="Times New Roman" w:cs="Times New Roman"/>
          <w:bCs/>
          <w:sz w:val="24"/>
          <w:szCs w:val="24"/>
        </w:rPr>
        <w:t>января 2022</w:t>
      </w:r>
      <w:r w:rsidRPr="008D6BE2">
        <w:rPr>
          <w:rFonts w:ascii="Times New Roman" w:eastAsia="Times New Roman" w:hAnsi="Times New Roman" w:cs="Times New Roman"/>
          <w:bCs/>
          <w:sz w:val="24"/>
          <w:szCs w:val="24"/>
        </w:rPr>
        <w:t xml:space="preserve"> года. </w:t>
      </w:r>
    </w:p>
    <w:p w14:paraId="37DD97E9" w14:textId="77777777" w:rsidR="008A4673" w:rsidRPr="008D6BE2" w:rsidRDefault="008A4673" w:rsidP="008A4673">
      <w:pPr>
        <w:keepNext/>
        <w:keepLines/>
        <w:spacing w:before="200" w:after="0" w:line="240" w:lineRule="auto"/>
        <w:ind w:firstLine="284"/>
        <w:contextualSpacing/>
        <w:jc w:val="both"/>
        <w:outlineLvl w:val="1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D6BE2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Тип  - </w:t>
      </w:r>
      <w:r w:rsidRPr="008D6BE2">
        <w:rPr>
          <w:rFonts w:ascii="Times New Roman" w:eastAsia="Calibri" w:hAnsi="Times New Roman" w:cs="Times New Roman"/>
          <w:sz w:val="24"/>
          <w:szCs w:val="24"/>
          <w:lang w:eastAsia="ru-RU"/>
        </w:rPr>
        <w:t>дошкольное образовательное учреждение.</w:t>
      </w:r>
    </w:p>
    <w:p w14:paraId="4B1985B5" w14:textId="5561F633" w:rsidR="008A4673" w:rsidRPr="008D6BE2" w:rsidRDefault="008A4673" w:rsidP="008A4673">
      <w:pPr>
        <w:spacing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D6BE2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Вид, статус -</w:t>
      </w:r>
      <w:r w:rsidRPr="008D6BE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   </w:t>
      </w:r>
      <w:r w:rsidR="004F3C41">
        <w:rPr>
          <w:rFonts w:ascii="Times New Roman" w:eastAsia="Calibri" w:hAnsi="Times New Roman" w:cs="Times New Roman"/>
          <w:sz w:val="24"/>
          <w:szCs w:val="24"/>
          <w:lang w:eastAsia="ru-RU"/>
        </w:rPr>
        <w:t>центр развития ребенка-</w:t>
      </w:r>
      <w:r w:rsidRPr="008D6BE2">
        <w:rPr>
          <w:rFonts w:ascii="Times New Roman" w:eastAsia="Calibri" w:hAnsi="Times New Roman" w:cs="Times New Roman"/>
          <w:sz w:val="24"/>
          <w:szCs w:val="24"/>
          <w:lang w:eastAsia="ru-RU"/>
        </w:rPr>
        <w:t>детский сад</w:t>
      </w:r>
    </w:p>
    <w:p w14:paraId="2D2B5635" w14:textId="496E589E" w:rsidR="008A4673" w:rsidRPr="008D6BE2" w:rsidRDefault="008A4673" w:rsidP="008A4673">
      <w:pPr>
        <w:keepNext/>
        <w:keepLines/>
        <w:spacing w:before="200" w:after="0" w:line="240" w:lineRule="auto"/>
        <w:ind w:firstLine="284"/>
        <w:contextualSpacing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bCs/>
          <w:sz w:val="24"/>
          <w:szCs w:val="24"/>
        </w:rPr>
        <w:t xml:space="preserve">В ДОУ </w:t>
      </w:r>
      <w:r w:rsidR="0078065B">
        <w:rPr>
          <w:rFonts w:ascii="Times New Roman" w:eastAsia="Times New Roman" w:hAnsi="Times New Roman" w:cs="Times New Roman"/>
          <w:bCs/>
          <w:sz w:val="24"/>
          <w:szCs w:val="24"/>
        </w:rPr>
        <w:t>9</w:t>
      </w:r>
      <w:r w:rsidRPr="008D6BE2">
        <w:rPr>
          <w:rFonts w:ascii="Times New Roman" w:eastAsia="Times New Roman" w:hAnsi="Times New Roman" w:cs="Times New Roman"/>
          <w:bCs/>
          <w:sz w:val="24"/>
          <w:szCs w:val="24"/>
        </w:rPr>
        <w:t xml:space="preserve"> групп. </w:t>
      </w: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Общая численность воспитанников на 01.01.202</w:t>
      </w:r>
      <w:r w:rsidR="007806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 </w:t>
      </w: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 составила </w:t>
      </w:r>
      <w:r w:rsidR="0078065B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B633BD">
        <w:rPr>
          <w:rFonts w:ascii="Times New Roman" w:eastAsia="Times New Roman" w:hAnsi="Times New Roman" w:cs="Times New Roman"/>
          <w:sz w:val="24"/>
          <w:szCs w:val="24"/>
          <w:lang w:eastAsia="ru-RU"/>
        </w:rPr>
        <w:t>89</w:t>
      </w: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детей. </w:t>
      </w:r>
      <w:r w:rsidRPr="008D6B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Обслуживают детей </w:t>
      </w:r>
      <w:r w:rsidR="00B633BD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32</w:t>
      </w:r>
      <w:r w:rsidRPr="008D6B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сотрудник</w:t>
      </w:r>
      <w:r w:rsidR="00B633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</w:t>
      </w:r>
      <w:r w:rsidRPr="008D6B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из них </w:t>
      </w:r>
      <w:r w:rsidR="00B633BD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15</w:t>
      </w:r>
      <w:r w:rsidRPr="008D6B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B633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– </w:t>
      </w:r>
      <w:r w:rsidRPr="008D6B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педагог</w:t>
      </w:r>
      <w:r w:rsidR="00B633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</w:t>
      </w:r>
      <w:r w:rsidRPr="008D6B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14:paraId="729706D8" w14:textId="6D80A749" w:rsidR="008A4673" w:rsidRPr="008D6BE2" w:rsidRDefault="008A4673" w:rsidP="008A4673">
      <w:pPr>
        <w:spacing w:after="0" w:line="240" w:lineRule="auto"/>
        <w:ind w:left="-142"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Дошкольное образовательное учреждение № </w:t>
      </w:r>
      <w:r w:rsidR="0078065B">
        <w:rPr>
          <w:rFonts w:ascii="Times New Roman" w:eastAsia="Times New Roman" w:hAnsi="Times New Roman" w:cs="Times New Roman"/>
          <w:sz w:val="24"/>
          <w:szCs w:val="24"/>
          <w:lang w:eastAsia="ru-RU"/>
        </w:rPr>
        <w:t>85</w:t>
      </w: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 w:rsidR="0078065B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Карусель</w:t>
      </w: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>» работает на основании: Лицензии на ведение образовательной деятельности</w:t>
      </w:r>
      <w:r w:rsidR="00B633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регистрационный № </w:t>
      </w:r>
      <w:r w:rsidR="00B633BD">
        <w:rPr>
          <w:rFonts w:ascii="Times New Roman" w:eastAsia="Times New Roman" w:hAnsi="Times New Roman" w:cs="Times New Roman"/>
          <w:sz w:val="24"/>
          <w:szCs w:val="24"/>
          <w:lang w:eastAsia="ru-RU"/>
        </w:rPr>
        <w:t>10851</w:t>
      </w: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0</w:t>
      </w:r>
      <w:r w:rsidR="00B633BD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>.0</w:t>
      </w:r>
      <w:r w:rsidR="00B633BD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>.20</w:t>
      </w:r>
      <w:r w:rsidR="00B633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22 </w:t>
      </w: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14:paraId="26EE7346" w14:textId="16C223E0" w:rsidR="008A4673" w:rsidRPr="008D6BE2" w:rsidRDefault="008A4673" w:rsidP="008A4673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Лицензия на медицинскую деятельность от </w:t>
      </w:r>
      <w:r w:rsidR="00913428">
        <w:rPr>
          <w:rFonts w:ascii="Times New Roman" w:eastAsia="Times New Roman" w:hAnsi="Times New Roman" w:cs="Times New Roman"/>
          <w:sz w:val="24"/>
          <w:szCs w:val="24"/>
          <w:lang w:eastAsia="ru-RU"/>
        </w:rPr>
        <w:t>26.07.2022</w:t>
      </w: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ЛО</w:t>
      </w:r>
      <w:r w:rsidR="00913428">
        <w:rPr>
          <w:rFonts w:ascii="Times New Roman" w:eastAsia="Times New Roman" w:hAnsi="Times New Roman" w:cs="Times New Roman"/>
          <w:sz w:val="24"/>
          <w:szCs w:val="24"/>
          <w:lang w:eastAsia="ru-RU"/>
        </w:rPr>
        <w:t>41-01181-16/005887077</w:t>
      </w: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серия ЛО-01 № 0000230</w:t>
      </w:r>
      <w:r w:rsidR="0091342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24C90000" w14:textId="053DA344" w:rsidR="008A4673" w:rsidRPr="008D6BE2" w:rsidRDefault="008A4673" w:rsidP="00913428">
      <w:p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Устав утвержден постановлением Исполнительного комитета от </w:t>
      </w:r>
      <w:proofErr w:type="gramStart"/>
      <w:r w:rsidR="00913428">
        <w:rPr>
          <w:rFonts w:ascii="Times New Roman" w:eastAsia="Times New Roman" w:hAnsi="Times New Roman" w:cs="Times New Roman"/>
          <w:sz w:val="24"/>
          <w:szCs w:val="24"/>
          <w:lang w:eastAsia="ru-RU"/>
        </w:rPr>
        <w:t>23</w:t>
      </w: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>.0</w:t>
      </w:r>
      <w:r w:rsidR="00913428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>.20</w:t>
      </w:r>
      <w:r w:rsidR="00913428">
        <w:rPr>
          <w:rFonts w:ascii="Times New Roman" w:eastAsia="Times New Roman" w:hAnsi="Times New Roman" w:cs="Times New Roman"/>
          <w:sz w:val="24"/>
          <w:szCs w:val="24"/>
          <w:lang w:eastAsia="ru-RU"/>
        </w:rPr>
        <w:t>21</w:t>
      </w: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№</w:t>
      </w:r>
      <w:proofErr w:type="gramEnd"/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13428">
        <w:rPr>
          <w:rFonts w:ascii="Times New Roman" w:eastAsia="Times New Roman" w:hAnsi="Times New Roman" w:cs="Times New Roman"/>
          <w:sz w:val="24"/>
          <w:szCs w:val="24"/>
          <w:lang w:eastAsia="ru-RU"/>
        </w:rPr>
        <w:t>4243</w:t>
      </w: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14:paraId="79DB2F95" w14:textId="1EA26000" w:rsidR="00913428" w:rsidRDefault="008A4673" w:rsidP="009134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Юридический и фактический адрес МБДОУ: </w:t>
      </w:r>
      <w:r w:rsidRPr="008D6BE2">
        <w:rPr>
          <w:rFonts w:ascii="Times New Roman" w:eastAsia="Calibri" w:hAnsi="Times New Roman" w:cs="Times New Roman"/>
          <w:sz w:val="24"/>
          <w:szCs w:val="24"/>
        </w:rPr>
        <w:t>4238</w:t>
      </w:r>
      <w:r w:rsidR="00913428">
        <w:rPr>
          <w:rFonts w:ascii="Times New Roman" w:eastAsia="Calibri" w:hAnsi="Times New Roman" w:cs="Times New Roman"/>
          <w:sz w:val="24"/>
          <w:szCs w:val="24"/>
        </w:rPr>
        <w:t>47</w:t>
      </w:r>
      <w:r w:rsidRPr="008D6BE2">
        <w:rPr>
          <w:rFonts w:ascii="Times New Roman" w:eastAsia="Calibri" w:hAnsi="Times New Roman" w:cs="Times New Roman"/>
          <w:sz w:val="24"/>
          <w:szCs w:val="24"/>
        </w:rPr>
        <w:t>, Республика Татарстан, город Набережные Челны</w:t>
      </w:r>
      <w:r w:rsidR="00913428">
        <w:rPr>
          <w:rFonts w:ascii="Times New Roman" w:eastAsia="Calibri" w:hAnsi="Times New Roman" w:cs="Times New Roman"/>
          <w:sz w:val="24"/>
          <w:szCs w:val="24"/>
        </w:rPr>
        <w:t>, улица Николая Мальнева, зд.1</w:t>
      </w:r>
      <w:r w:rsidRPr="008D6BE2">
        <w:rPr>
          <w:rFonts w:ascii="Times New Roman" w:eastAsia="Calibri" w:hAnsi="Times New Roman" w:cs="Times New Roman"/>
          <w:sz w:val="24"/>
          <w:szCs w:val="24"/>
        </w:rPr>
        <w:t xml:space="preserve">, электронный почтовый адрес </w:t>
      </w:r>
      <w:hyperlink r:id="rId6" w:history="1">
        <w:r w:rsidR="00913428" w:rsidRPr="00C85817">
          <w:rPr>
            <w:rStyle w:val="a4"/>
            <w:rFonts w:ascii="Times New Roman" w:eastAsia="Times New Roman" w:hAnsi="Times New Roman" w:cs="Times New Roman"/>
            <w:sz w:val="24"/>
            <w:szCs w:val="24"/>
            <w:lang w:eastAsia="ru-RU"/>
          </w:rPr>
          <w:t>sad85karusel@mail.ru</w:t>
        </w:r>
      </w:hyperlink>
      <w:r w:rsidR="0091342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28312908" w14:textId="270D560D" w:rsidR="008A4673" w:rsidRPr="008D6BE2" w:rsidRDefault="008A4673" w:rsidP="00913428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расположен в двухэтажном здании, с проектной мощностью 2</w:t>
      </w:r>
      <w:r w:rsidR="00913428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0 детей. Установлен необходимый режим функционирования МБДОУ «Детский </w:t>
      </w:r>
      <w:proofErr w:type="gramStart"/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>сад  №</w:t>
      </w:r>
      <w:proofErr w:type="gramEnd"/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13428">
        <w:rPr>
          <w:rFonts w:ascii="Times New Roman" w:eastAsia="Times New Roman" w:hAnsi="Times New Roman" w:cs="Times New Roman"/>
          <w:sz w:val="24"/>
          <w:szCs w:val="24"/>
          <w:lang w:eastAsia="ru-RU"/>
        </w:rPr>
        <w:t>85</w:t>
      </w: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(водоснабжение, отопление, освещение и т.д.) в соответствии с требованиями </w:t>
      </w:r>
      <w:proofErr w:type="spellStart"/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</w:t>
      </w:r>
      <w:proofErr w:type="spellEnd"/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Госпожнадзора.</w:t>
      </w:r>
    </w:p>
    <w:p w14:paraId="00FFE6F6" w14:textId="6416A645" w:rsidR="008A4673" w:rsidRPr="008D6BE2" w:rsidRDefault="008A4673" w:rsidP="008A4673">
      <w:pPr>
        <w:spacing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BE2">
        <w:rPr>
          <w:rFonts w:ascii="Times New Roman" w:eastAsia="Calibri" w:hAnsi="Times New Roman" w:cs="Times New Roman"/>
          <w:sz w:val="24"/>
          <w:szCs w:val="24"/>
        </w:rPr>
        <w:t xml:space="preserve">       Район находится в </w:t>
      </w:r>
      <w:r w:rsidR="00913428">
        <w:rPr>
          <w:rFonts w:ascii="Times New Roman" w:eastAsia="Calibri" w:hAnsi="Times New Roman" w:cs="Times New Roman"/>
          <w:sz w:val="24"/>
          <w:szCs w:val="24"/>
        </w:rPr>
        <w:t>микрорайоне ЖК «Притяжение»</w:t>
      </w:r>
      <w:r w:rsidRPr="008D6BE2">
        <w:rPr>
          <w:rFonts w:ascii="Times New Roman" w:eastAsia="Calibri" w:hAnsi="Times New Roman" w:cs="Times New Roman"/>
          <w:sz w:val="24"/>
          <w:szCs w:val="24"/>
        </w:rPr>
        <w:t>. Ближайшее окружение</w:t>
      </w:r>
      <w:r w:rsidR="00913428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r w:rsidRPr="008D6BE2">
        <w:rPr>
          <w:rFonts w:ascii="Times New Roman" w:eastAsia="Calibri" w:hAnsi="Times New Roman" w:cs="Times New Roman"/>
          <w:sz w:val="24"/>
          <w:szCs w:val="24"/>
        </w:rPr>
        <w:t xml:space="preserve">жилой массив. Участок ДОУ озеленен, оснащен прогулочными верандами и постройками для игровой деятельности, разбиты цветники и клумбы. Имеется спортивная площадка с оборудованием для развития основных видов движений и проведения подвижных игр и соревнований. </w:t>
      </w:r>
    </w:p>
    <w:p w14:paraId="744C10AE" w14:textId="08D9EDCC" w:rsidR="008A4673" w:rsidRPr="008D6BE2" w:rsidRDefault="008A4673" w:rsidP="008A4673">
      <w:pPr>
        <w:spacing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BE2">
        <w:rPr>
          <w:rFonts w:ascii="Times New Roman" w:eastAsia="Calibri" w:hAnsi="Times New Roman" w:cs="Times New Roman"/>
          <w:sz w:val="24"/>
          <w:szCs w:val="24"/>
        </w:rPr>
        <w:t xml:space="preserve">Позвонить нам Вы можете </w:t>
      </w:r>
      <w:proofErr w:type="gramStart"/>
      <w:r w:rsidRPr="008D6BE2">
        <w:rPr>
          <w:rFonts w:ascii="Times New Roman" w:eastAsia="Calibri" w:hAnsi="Times New Roman" w:cs="Times New Roman"/>
          <w:sz w:val="24"/>
          <w:szCs w:val="24"/>
        </w:rPr>
        <w:t>по  телефону</w:t>
      </w:r>
      <w:proofErr w:type="gramEnd"/>
      <w:r w:rsidRPr="008D6BE2">
        <w:rPr>
          <w:rFonts w:ascii="Times New Roman" w:eastAsia="Calibri" w:hAnsi="Times New Roman" w:cs="Times New Roman"/>
          <w:sz w:val="24"/>
          <w:szCs w:val="24"/>
        </w:rPr>
        <w:t xml:space="preserve"> - (8552) </w:t>
      </w:r>
      <w:r w:rsidR="00913428">
        <w:rPr>
          <w:rFonts w:ascii="Times New Roman" w:eastAsia="Calibri" w:hAnsi="Times New Roman" w:cs="Times New Roman"/>
          <w:sz w:val="24"/>
          <w:szCs w:val="24"/>
        </w:rPr>
        <w:t>49</w:t>
      </w:r>
      <w:r w:rsidRPr="008D6BE2">
        <w:rPr>
          <w:rFonts w:ascii="Times New Roman" w:eastAsia="Calibri" w:hAnsi="Times New Roman" w:cs="Times New Roman"/>
          <w:sz w:val="24"/>
          <w:szCs w:val="24"/>
        </w:rPr>
        <w:t>-</w:t>
      </w:r>
      <w:r w:rsidR="00913428">
        <w:rPr>
          <w:rFonts w:ascii="Times New Roman" w:eastAsia="Calibri" w:hAnsi="Times New Roman" w:cs="Times New Roman"/>
          <w:sz w:val="24"/>
          <w:szCs w:val="24"/>
        </w:rPr>
        <w:t>32</w:t>
      </w:r>
      <w:r w:rsidRPr="008D6BE2">
        <w:rPr>
          <w:rFonts w:ascii="Times New Roman" w:eastAsia="Calibri" w:hAnsi="Times New Roman" w:cs="Times New Roman"/>
          <w:sz w:val="24"/>
          <w:szCs w:val="24"/>
        </w:rPr>
        <w:t>-</w:t>
      </w:r>
      <w:r w:rsidR="00913428">
        <w:rPr>
          <w:rFonts w:ascii="Times New Roman" w:eastAsia="Calibri" w:hAnsi="Times New Roman" w:cs="Times New Roman"/>
          <w:sz w:val="24"/>
          <w:szCs w:val="24"/>
        </w:rPr>
        <w:t>01</w:t>
      </w:r>
      <w:r w:rsidRPr="008D6BE2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913428">
        <w:rPr>
          <w:rFonts w:ascii="Times New Roman" w:eastAsia="Calibri" w:hAnsi="Times New Roman" w:cs="Times New Roman"/>
          <w:sz w:val="24"/>
          <w:szCs w:val="24"/>
        </w:rPr>
        <w:t>49</w:t>
      </w:r>
      <w:r w:rsidRPr="008D6BE2">
        <w:rPr>
          <w:rFonts w:ascii="Times New Roman" w:eastAsia="Calibri" w:hAnsi="Times New Roman" w:cs="Times New Roman"/>
          <w:sz w:val="24"/>
          <w:szCs w:val="24"/>
        </w:rPr>
        <w:t>-</w:t>
      </w:r>
      <w:r w:rsidR="00913428">
        <w:rPr>
          <w:rFonts w:ascii="Times New Roman" w:eastAsia="Calibri" w:hAnsi="Times New Roman" w:cs="Times New Roman"/>
          <w:sz w:val="24"/>
          <w:szCs w:val="24"/>
        </w:rPr>
        <w:t>32</w:t>
      </w:r>
      <w:r w:rsidRPr="008D6BE2">
        <w:rPr>
          <w:rFonts w:ascii="Times New Roman" w:eastAsia="Calibri" w:hAnsi="Times New Roman" w:cs="Times New Roman"/>
          <w:sz w:val="24"/>
          <w:szCs w:val="24"/>
        </w:rPr>
        <w:t>-</w:t>
      </w:r>
      <w:r w:rsidR="00913428">
        <w:rPr>
          <w:rFonts w:ascii="Times New Roman" w:eastAsia="Calibri" w:hAnsi="Times New Roman" w:cs="Times New Roman"/>
          <w:sz w:val="24"/>
          <w:szCs w:val="24"/>
        </w:rPr>
        <w:t>03.</w:t>
      </w:r>
    </w:p>
    <w:p w14:paraId="12BFB48D" w14:textId="77777777" w:rsidR="00913428" w:rsidRDefault="00913428" w:rsidP="008A4673">
      <w:pPr>
        <w:spacing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98A1ABF" w14:textId="2B846FBF" w:rsidR="008A4673" w:rsidRPr="008D6BE2" w:rsidRDefault="008A4673" w:rsidP="008A4673">
      <w:pPr>
        <w:spacing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BE2">
        <w:rPr>
          <w:rFonts w:ascii="Times New Roman" w:eastAsia="Calibri" w:hAnsi="Times New Roman" w:cs="Times New Roman"/>
          <w:sz w:val="24"/>
          <w:szCs w:val="24"/>
        </w:rPr>
        <w:lastRenderedPageBreak/>
        <w:t>В ДОУ имеется нормативно-правовая документация, регулирующая деятельность учреждения:</w:t>
      </w:r>
    </w:p>
    <w:p w14:paraId="3230EB74" w14:textId="77777777" w:rsidR="008A4673" w:rsidRPr="008D6BE2" w:rsidRDefault="008A4673" w:rsidP="008A4673">
      <w:pPr>
        <w:numPr>
          <w:ilvl w:val="0"/>
          <w:numId w:val="1"/>
        </w:numPr>
        <w:tabs>
          <w:tab w:val="clear" w:pos="1287"/>
        </w:tabs>
        <w:spacing w:after="0" w:line="240" w:lineRule="auto"/>
        <w:ind w:left="0"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Устав ДОУ</w:t>
      </w:r>
    </w:p>
    <w:p w14:paraId="19C5815B" w14:textId="77777777" w:rsidR="008A4673" w:rsidRPr="008D6BE2" w:rsidRDefault="008A4673" w:rsidP="008A4673">
      <w:pPr>
        <w:numPr>
          <w:ilvl w:val="0"/>
          <w:numId w:val="1"/>
        </w:numPr>
        <w:tabs>
          <w:tab w:val="clear" w:pos="1287"/>
        </w:tabs>
        <w:spacing w:after="0" w:line="240" w:lineRule="auto"/>
        <w:ind w:left="0"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 с учредителем</w:t>
      </w:r>
    </w:p>
    <w:p w14:paraId="49004D16" w14:textId="77777777" w:rsidR="008A4673" w:rsidRPr="008D6BE2" w:rsidRDefault="008A4673" w:rsidP="008A4673">
      <w:pPr>
        <w:numPr>
          <w:ilvl w:val="0"/>
          <w:numId w:val="1"/>
        </w:numPr>
        <w:tabs>
          <w:tab w:val="clear" w:pos="1287"/>
        </w:tabs>
        <w:spacing w:after="0" w:line="240" w:lineRule="auto"/>
        <w:ind w:left="0"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Договоры между родителями (законными представителями) и ДОУ</w:t>
      </w:r>
    </w:p>
    <w:p w14:paraId="2B9A1458" w14:textId="77777777" w:rsidR="008A4673" w:rsidRPr="008D6BE2" w:rsidRDefault="008A4673" w:rsidP="008A4673">
      <w:pPr>
        <w:numPr>
          <w:ilvl w:val="0"/>
          <w:numId w:val="1"/>
        </w:numPr>
        <w:tabs>
          <w:tab w:val="clear" w:pos="1287"/>
        </w:tabs>
        <w:spacing w:after="0" w:line="240" w:lineRule="auto"/>
        <w:ind w:left="0"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Документация ведется в соответствии с Номенклатурой дел ДОУ</w:t>
      </w:r>
    </w:p>
    <w:p w14:paraId="510B3528" w14:textId="77777777" w:rsidR="008A4673" w:rsidRPr="008D6BE2" w:rsidRDefault="008A4673" w:rsidP="008A4673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группы функционировали, в соответствии с уставом, в режиме полного рабочего дня (12 часов) при пятидневной рабочей неделе, с 06.00 до 18.00.</w:t>
      </w:r>
    </w:p>
    <w:p w14:paraId="36031A6C" w14:textId="77777777" w:rsidR="008A4673" w:rsidRPr="008D6BE2" w:rsidRDefault="008A4673" w:rsidP="008A4673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Руководство ДОУ осуществляется в соответствии с Уставом дошкольного образовательного учреждения и законодательством Российской Федерации.</w:t>
      </w:r>
    </w:p>
    <w:p w14:paraId="30196160" w14:textId="7FCB8771" w:rsidR="008A4673" w:rsidRPr="008D6BE2" w:rsidRDefault="008A4673" w:rsidP="008A4673">
      <w:pPr>
        <w:spacing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Педагогический коллектив определяет цели и задачи своей деятельности в соответствии с положениями Конвенции ООН о правах ребенка, Законом Российской Федерации «Об образовании», Концепцией модернизации системы образования до 2012 года, Концепцией развития дошкольного образования,  а также, исходя из специфики работы МБДОУ № </w:t>
      </w:r>
      <w:r w:rsidR="00913428">
        <w:rPr>
          <w:rFonts w:ascii="Times New Roman" w:eastAsia="Times New Roman" w:hAnsi="Times New Roman" w:cs="Times New Roman"/>
          <w:sz w:val="24"/>
          <w:szCs w:val="24"/>
          <w:lang w:eastAsia="ru-RU"/>
        </w:rPr>
        <w:t>85</w:t>
      </w: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социального заказа общества. </w:t>
      </w:r>
    </w:p>
    <w:p w14:paraId="58B965EF" w14:textId="77777777" w:rsidR="004D3676" w:rsidRPr="008D6BE2" w:rsidRDefault="004D3676" w:rsidP="008A4673">
      <w:pPr>
        <w:spacing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B88554B" w14:textId="535E2034" w:rsidR="008A4673" w:rsidRPr="008D6BE2" w:rsidRDefault="004D3676" w:rsidP="008A4673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6BE2">
        <w:rPr>
          <w:rFonts w:ascii="Times New Roman" w:hAnsi="Times New Roman" w:cs="Times New Roman"/>
          <w:b/>
          <w:sz w:val="24"/>
          <w:szCs w:val="24"/>
        </w:rPr>
        <w:t>Информационное обеспечение</w:t>
      </w:r>
      <w:r w:rsidRPr="008D6BE2">
        <w:rPr>
          <w:rFonts w:ascii="Times New Roman" w:hAnsi="Times New Roman" w:cs="Times New Roman"/>
          <w:sz w:val="24"/>
          <w:szCs w:val="24"/>
        </w:rPr>
        <w:t xml:space="preserve"> представлено информационной базой, включающей выход сеть-Интернет, наличием электронной почты. В соответствии с постановлением Правительства Российской Федерации от 10 июля 2013 г. № 582 «Об утверждении правил размещения на официальном сайте образовательной организации в информационно-телекоммуникационной сети «Интернет» и обновления информации об образовательной организации» функционирует сайт ДОУ по адресу:</w:t>
      </w:r>
      <w:r w:rsidR="00913428">
        <w:rPr>
          <w:rFonts w:ascii="Times New Roman" w:hAnsi="Times New Roman" w:cs="Times New Roman"/>
          <w:sz w:val="24"/>
          <w:szCs w:val="24"/>
        </w:rPr>
        <w:t xml:space="preserve"> </w:t>
      </w:r>
      <w:r w:rsidR="00913428" w:rsidRPr="00913428">
        <w:rPr>
          <w:rFonts w:ascii="Times New Roman" w:hAnsi="Times New Roman" w:cs="Times New Roman"/>
          <w:sz w:val="24"/>
          <w:szCs w:val="24"/>
        </w:rPr>
        <w:t>https://edu.tatar.ru/n_chelny/org6923/page4742532.htm</w:t>
      </w:r>
      <w:r w:rsidRPr="008D6BE2">
        <w:rPr>
          <w:rFonts w:ascii="Times New Roman" w:hAnsi="Times New Roman" w:cs="Times New Roman"/>
          <w:sz w:val="24"/>
          <w:szCs w:val="24"/>
        </w:rPr>
        <w:t>. Пользователям официального сайта предоставляется наглядная информация о структуре официального сайта, включающая в себя ссылку на официальный сайт Министерства образования и науки Российской Федерации в сети «Интернет». Доступ педагогов к образовательным ресурсам обеспечивается через раздел «Альтернативные сайты и информационно-образовательные ресурсы». Информация на Интернет-сайте размещается в текстовой и (или) табличной формах, а также в форме копий документов в соответствии с требованиями к структуре официального сайта и формату представления информации, установленными Федеральной службой по надзору в сфере образования и науки. При размещении информации на официальном сайте и её обновлении обеспечивается соблюдение требований законодательства Российской Федерации о защите персональных данных. Таким образом, учебно-методическое и библиотечно-информационное обеспечение ДОУ в полной мере соответствуют требованиям, необходимым для реализации образовательной программы дошкольного образования.</w:t>
      </w:r>
    </w:p>
    <w:p w14:paraId="183D056D" w14:textId="77777777" w:rsidR="004D3676" w:rsidRPr="008D6BE2" w:rsidRDefault="004D3676" w:rsidP="008A4673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805DEA4" w14:textId="5E37FFAC" w:rsidR="004D3676" w:rsidRPr="008D6BE2" w:rsidRDefault="004D3676" w:rsidP="004D3676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6BE2">
        <w:rPr>
          <w:rFonts w:ascii="Times New Roman" w:hAnsi="Times New Roman" w:cs="Times New Roman"/>
          <w:b/>
          <w:sz w:val="24"/>
          <w:szCs w:val="24"/>
        </w:rPr>
        <w:t>Оценка содержания и качества подготовки воспитанников.</w:t>
      </w:r>
      <w:r w:rsidRPr="008D6BE2">
        <w:rPr>
          <w:rFonts w:ascii="Times New Roman" w:hAnsi="Times New Roman" w:cs="Times New Roman"/>
          <w:sz w:val="24"/>
          <w:szCs w:val="24"/>
        </w:rPr>
        <w:t xml:space="preserve"> Основная образовательная программа ДОУ является нормативным документом, регламентирующим содержание и организацию образовательного процесса в ДОУ с учетом его специфики, учебно-методического, кадрового и материально-технического оснащения. ООП ДОУ определяет содержание и описание модели образовательного процесса, т. е. педагогической составляющей деятельности дошкольного образовательного учреждения. ООП ДОУ обеспечивает осуществление образовательного процесса в двух основных организованных моделях, включающих совместную деятельность взрослого и детей и самостоятельную деятельность детей; предусматривает внедрение адекватной возрастным возможностям обучающей модели при осуществлении образовательного процесса с детьми. ООП ДОУ направлена на разностороннее развитие детей от </w:t>
      </w:r>
      <w:r w:rsidR="00913428">
        <w:rPr>
          <w:rFonts w:ascii="Times New Roman" w:hAnsi="Times New Roman" w:cs="Times New Roman"/>
          <w:sz w:val="24"/>
          <w:szCs w:val="24"/>
        </w:rPr>
        <w:t>2</w:t>
      </w:r>
      <w:r w:rsidRPr="008D6BE2">
        <w:rPr>
          <w:rFonts w:ascii="Times New Roman" w:hAnsi="Times New Roman" w:cs="Times New Roman"/>
          <w:sz w:val="24"/>
          <w:szCs w:val="24"/>
        </w:rPr>
        <w:t xml:space="preserve">х до 7 лет с учётом их возрастных и индивидуальных особенностей, в том числе достижение детьми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специфических для детей дошкольного возраста видов деятельности. Содержание </w:t>
      </w:r>
      <w:r w:rsidRPr="008D6BE2">
        <w:rPr>
          <w:rFonts w:ascii="Times New Roman" w:hAnsi="Times New Roman" w:cs="Times New Roman"/>
          <w:sz w:val="24"/>
          <w:szCs w:val="24"/>
        </w:rPr>
        <w:lastRenderedPageBreak/>
        <w:t>психолого</w:t>
      </w:r>
      <w:r w:rsidR="00913428">
        <w:rPr>
          <w:rFonts w:ascii="Times New Roman" w:hAnsi="Times New Roman" w:cs="Times New Roman"/>
          <w:sz w:val="24"/>
          <w:szCs w:val="24"/>
        </w:rPr>
        <w:t>-</w:t>
      </w:r>
      <w:r w:rsidRPr="008D6BE2">
        <w:rPr>
          <w:rFonts w:ascii="Times New Roman" w:hAnsi="Times New Roman" w:cs="Times New Roman"/>
          <w:sz w:val="24"/>
          <w:szCs w:val="24"/>
        </w:rPr>
        <w:t>педагогической работы распределено по пяти направлениям: «Физическое развитие», «Речевое развитие», «Социально</w:t>
      </w:r>
      <w:r w:rsidR="00913428">
        <w:rPr>
          <w:rFonts w:ascii="Times New Roman" w:hAnsi="Times New Roman" w:cs="Times New Roman"/>
          <w:sz w:val="24"/>
          <w:szCs w:val="24"/>
        </w:rPr>
        <w:t>-</w:t>
      </w:r>
      <w:r w:rsidRPr="008D6BE2">
        <w:rPr>
          <w:rFonts w:ascii="Times New Roman" w:hAnsi="Times New Roman" w:cs="Times New Roman"/>
          <w:sz w:val="24"/>
          <w:szCs w:val="24"/>
        </w:rPr>
        <w:t>коммуникативное развитие», «Познавательное развитие», «Художественно</w:t>
      </w:r>
      <w:r w:rsidR="00913428">
        <w:rPr>
          <w:rFonts w:ascii="Times New Roman" w:hAnsi="Times New Roman" w:cs="Times New Roman"/>
          <w:sz w:val="24"/>
          <w:szCs w:val="24"/>
        </w:rPr>
        <w:t>-</w:t>
      </w:r>
      <w:r w:rsidRPr="008D6BE2">
        <w:rPr>
          <w:rFonts w:ascii="Times New Roman" w:hAnsi="Times New Roman" w:cs="Times New Roman"/>
          <w:sz w:val="24"/>
          <w:szCs w:val="24"/>
        </w:rPr>
        <w:t>эстетическое развитие». Мониторинг образовательного процесса осуществляется через отслеживание результатов освоения образовательной программы по пяти образовательным областям. Итоги мониторинга освоения программного материала на конец учебного года показали, что детьми (3</w:t>
      </w:r>
      <w:r w:rsidR="00913428">
        <w:rPr>
          <w:rFonts w:ascii="Times New Roman" w:hAnsi="Times New Roman" w:cs="Times New Roman"/>
          <w:sz w:val="24"/>
          <w:szCs w:val="24"/>
        </w:rPr>
        <w:t>-</w:t>
      </w:r>
      <w:r w:rsidRPr="008D6BE2">
        <w:rPr>
          <w:rFonts w:ascii="Times New Roman" w:hAnsi="Times New Roman" w:cs="Times New Roman"/>
          <w:sz w:val="24"/>
          <w:szCs w:val="24"/>
        </w:rPr>
        <w:t>7 лет) материал по всем образовательным областям усвоен на высоком и среднем уровне</w:t>
      </w:r>
      <w:r w:rsidR="00913428">
        <w:rPr>
          <w:rFonts w:ascii="Times New Roman" w:hAnsi="Times New Roman" w:cs="Times New Roman"/>
          <w:sz w:val="24"/>
          <w:szCs w:val="24"/>
        </w:rPr>
        <w:t>.</w:t>
      </w:r>
    </w:p>
    <w:p w14:paraId="143B34B0" w14:textId="77777777" w:rsidR="004D3676" w:rsidRPr="008D6BE2" w:rsidRDefault="004D3676" w:rsidP="004D3676">
      <w:pPr>
        <w:spacing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E610833" w14:textId="77777777" w:rsidR="008A4673" w:rsidRPr="008D6BE2" w:rsidRDefault="008A4673" w:rsidP="008A4673">
      <w:pPr>
        <w:spacing w:line="240" w:lineRule="auto"/>
        <w:ind w:firstLine="708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Кадровые ресурсы.</w:t>
      </w:r>
    </w:p>
    <w:p w14:paraId="2B845236" w14:textId="69194FD1" w:rsidR="008A4673" w:rsidRPr="008D6BE2" w:rsidRDefault="008A4673" w:rsidP="008A4673">
      <w:pPr>
        <w:spacing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Детский сад укомплектован кадрами. Коллектив </w:t>
      </w:r>
      <w:r w:rsidR="00913428">
        <w:rPr>
          <w:rFonts w:ascii="Times New Roman" w:eastAsia="Times New Roman" w:hAnsi="Times New Roman" w:cs="Times New Roman"/>
          <w:sz w:val="24"/>
          <w:szCs w:val="24"/>
          <w:lang w:eastAsia="ru-RU"/>
        </w:rPr>
        <w:t>молодой</w:t>
      </w: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средний возраст </w:t>
      </w:r>
      <w:r w:rsidR="00913428">
        <w:rPr>
          <w:rFonts w:ascii="Times New Roman" w:eastAsia="Times New Roman" w:hAnsi="Times New Roman" w:cs="Times New Roman"/>
          <w:sz w:val="24"/>
          <w:szCs w:val="24"/>
          <w:lang w:eastAsia="ru-RU"/>
        </w:rPr>
        <w:t>36</w:t>
      </w:r>
      <w:r w:rsidR="005A0F23"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</w:t>
      </w: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На начало учебного года штатная численность педагогических работников составляет </w:t>
      </w:r>
      <w:r w:rsidR="00913428">
        <w:rPr>
          <w:rFonts w:ascii="Times New Roman" w:eastAsia="Times New Roman" w:hAnsi="Times New Roman" w:cs="Times New Roman"/>
          <w:sz w:val="24"/>
          <w:szCs w:val="24"/>
          <w:lang w:eastAsia="ru-RU"/>
        </w:rPr>
        <w:t>15</w:t>
      </w: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человек.</w:t>
      </w:r>
    </w:p>
    <w:p w14:paraId="0E52B89D" w14:textId="724E1F46" w:rsidR="008A4673" w:rsidRPr="008D6BE2" w:rsidRDefault="008A4673" w:rsidP="008A4673">
      <w:pPr>
        <w:spacing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МБДОУ работает </w:t>
      </w:r>
      <w:r w:rsidR="00913428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EE6B34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</w:t>
      </w:r>
      <w:r w:rsidR="00913428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старший воспитатель, </w:t>
      </w:r>
      <w:r w:rsidR="00913428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EE6B34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воспитателей,</w:t>
      </w:r>
      <w:r w:rsidR="00EE6B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 инструктор по физической культуре,</w:t>
      </w: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E6B34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музыкальны</w:t>
      </w:r>
      <w:r w:rsidR="00EE6B34"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руководителя, 1 педагог-психолог, </w:t>
      </w:r>
      <w:r w:rsidR="00913428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воспитател</w:t>
      </w:r>
      <w:r w:rsidR="00913428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обучению детей </w:t>
      </w:r>
      <w:r w:rsidR="00EE6B34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родному</w:t>
      </w: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языку.</w:t>
      </w:r>
    </w:p>
    <w:p w14:paraId="16810E18" w14:textId="77777777" w:rsidR="008A4673" w:rsidRPr="008D6BE2" w:rsidRDefault="008A4673" w:rsidP="008A4673">
      <w:pPr>
        <w:spacing w:line="240" w:lineRule="auto"/>
        <w:ind w:firstLine="720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700664E4" w14:textId="77777777" w:rsidR="008A4673" w:rsidRPr="008D6BE2" w:rsidRDefault="008A4673" w:rsidP="008A4673">
      <w:pPr>
        <w:spacing w:line="240" w:lineRule="auto"/>
        <w:ind w:firstLine="720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Данные о педагогическом стаже работы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296"/>
        <w:gridCol w:w="2296"/>
        <w:gridCol w:w="2297"/>
        <w:gridCol w:w="2296"/>
        <w:gridCol w:w="2297"/>
      </w:tblGrid>
      <w:tr w:rsidR="008D6BE2" w:rsidRPr="008D6BE2" w14:paraId="0461F36F" w14:textId="77777777" w:rsidTr="008A4673">
        <w:trPr>
          <w:jc w:val="center"/>
        </w:trPr>
        <w:tc>
          <w:tcPr>
            <w:tcW w:w="2296" w:type="dxa"/>
          </w:tcPr>
          <w:p w14:paraId="4059652E" w14:textId="77777777" w:rsidR="008A4673" w:rsidRPr="008D6BE2" w:rsidRDefault="008A4673" w:rsidP="008A4673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2296" w:type="dxa"/>
          </w:tcPr>
          <w:p w14:paraId="408B7458" w14:textId="77777777" w:rsidR="008A4673" w:rsidRPr="008D6BE2" w:rsidRDefault="008A4673" w:rsidP="008A4673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5-10 лет</w:t>
            </w:r>
          </w:p>
        </w:tc>
        <w:tc>
          <w:tcPr>
            <w:tcW w:w="2297" w:type="dxa"/>
          </w:tcPr>
          <w:p w14:paraId="40FB3D9E" w14:textId="77777777" w:rsidR="008A4673" w:rsidRPr="008D6BE2" w:rsidRDefault="008A4673" w:rsidP="008A4673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10-15 лет</w:t>
            </w:r>
          </w:p>
        </w:tc>
        <w:tc>
          <w:tcPr>
            <w:tcW w:w="2296" w:type="dxa"/>
          </w:tcPr>
          <w:p w14:paraId="0177B496" w14:textId="77777777" w:rsidR="008A4673" w:rsidRPr="008D6BE2" w:rsidRDefault="008A4673" w:rsidP="008A4673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15-20 лет</w:t>
            </w:r>
          </w:p>
        </w:tc>
        <w:tc>
          <w:tcPr>
            <w:tcW w:w="2297" w:type="dxa"/>
          </w:tcPr>
          <w:p w14:paraId="68579E54" w14:textId="77777777" w:rsidR="008A4673" w:rsidRPr="008D6BE2" w:rsidRDefault="008A4673" w:rsidP="008A4673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более 20 лет</w:t>
            </w:r>
          </w:p>
        </w:tc>
      </w:tr>
      <w:tr w:rsidR="008A4673" w:rsidRPr="008D6BE2" w14:paraId="49631FBF" w14:textId="77777777" w:rsidTr="008A4673">
        <w:trPr>
          <w:jc w:val="center"/>
        </w:trPr>
        <w:tc>
          <w:tcPr>
            <w:tcW w:w="2296" w:type="dxa"/>
          </w:tcPr>
          <w:p w14:paraId="3CC48C04" w14:textId="228ADD99" w:rsidR="008A4673" w:rsidRPr="008D6BE2" w:rsidRDefault="0074745D" w:rsidP="008A4673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96" w:type="dxa"/>
          </w:tcPr>
          <w:p w14:paraId="5B3C531D" w14:textId="1B2CFE52" w:rsidR="008A4673" w:rsidRPr="008D6BE2" w:rsidRDefault="0074745D" w:rsidP="008A4673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97" w:type="dxa"/>
          </w:tcPr>
          <w:p w14:paraId="344D5B53" w14:textId="77777777" w:rsidR="008A4673" w:rsidRPr="008D6BE2" w:rsidRDefault="007C4E8B" w:rsidP="008A4673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96" w:type="dxa"/>
          </w:tcPr>
          <w:p w14:paraId="16B54630" w14:textId="3A221EE1" w:rsidR="008A4673" w:rsidRPr="008D6BE2" w:rsidRDefault="0074745D" w:rsidP="008A4673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97" w:type="dxa"/>
          </w:tcPr>
          <w:p w14:paraId="43525A68" w14:textId="5D6408BC" w:rsidR="008A4673" w:rsidRPr="008D6BE2" w:rsidRDefault="0074745D" w:rsidP="008A4673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</w:tr>
    </w:tbl>
    <w:p w14:paraId="7AC5C5AA" w14:textId="77777777" w:rsidR="008A4673" w:rsidRPr="008D6BE2" w:rsidRDefault="008A4673" w:rsidP="008A4673">
      <w:pPr>
        <w:spacing w:line="240" w:lineRule="auto"/>
        <w:ind w:firstLine="720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103CFE73" w14:textId="77777777" w:rsidR="008A4673" w:rsidRPr="008D6BE2" w:rsidRDefault="008A4673" w:rsidP="008A4673">
      <w:pPr>
        <w:spacing w:line="240" w:lineRule="auto"/>
        <w:ind w:firstLine="720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0EFA46A4" w14:textId="77777777" w:rsidR="008A4673" w:rsidRPr="008D6BE2" w:rsidRDefault="008A4673" w:rsidP="008A4673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Квалификационный уровень</w:t>
      </w:r>
    </w:p>
    <w:p w14:paraId="3274B248" w14:textId="3A37708D" w:rsidR="008A4673" w:rsidRPr="008D6BE2" w:rsidRDefault="008A4673" w:rsidP="008A4673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высшая – </w:t>
      </w:r>
      <w:r w:rsidR="00EE6B3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</w:t>
      </w:r>
      <w:r w:rsidRPr="008D6B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/</w:t>
      </w:r>
      <w:r w:rsidR="00EE6B3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26</w:t>
      </w:r>
      <w:r w:rsidRPr="008D6B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%, первая – </w:t>
      </w:r>
      <w:r w:rsidR="00EE6B3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</w:t>
      </w:r>
      <w:r w:rsidRPr="008D6B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/</w:t>
      </w:r>
      <w:r w:rsidR="00EE6B3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16</w:t>
      </w:r>
      <w:r w:rsidRPr="008D6B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%, без категории -</w:t>
      </w:r>
      <w:r w:rsidR="0091342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11</w:t>
      </w:r>
      <w:r w:rsidRPr="008D6B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/ </w:t>
      </w:r>
      <w:r w:rsidR="00EE6B3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58</w:t>
      </w:r>
      <w:r w:rsidRPr="008D6B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%</w:t>
      </w:r>
    </w:p>
    <w:p w14:paraId="41E8508B" w14:textId="77777777" w:rsidR="008A4673" w:rsidRPr="008D6BE2" w:rsidRDefault="008A4673" w:rsidP="008A4673">
      <w:pPr>
        <w:framePr w:hSpace="180" w:wrap="around" w:vAnchor="text" w:hAnchor="page" w:x="1543" w:y="-850"/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866BCEA" w14:textId="77777777" w:rsidR="008A4673" w:rsidRPr="008D6BE2" w:rsidRDefault="008A4673" w:rsidP="008A4673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86A1D5E" w14:textId="77777777" w:rsidR="008A4673" w:rsidRPr="008D6BE2" w:rsidRDefault="008A4673" w:rsidP="008A4673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Анализ образовательного уровня педагогов ДОУ</w:t>
      </w:r>
    </w:p>
    <w:p w14:paraId="49F5A079" w14:textId="356C8046" w:rsidR="008A4673" w:rsidRPr="008D6BE2" w:rsidRDefault="008A4673" w:rsidP="008A4673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высшее - </w:t>
      </w:r>
      <w:r w:rsidR="00EE6B34">
        <w:rPr>
          <w:rFonts w:ascii="Times New Roman" w:eastAsia="Times New Roman" w:hAnsi="Times New Roman" w:cs="Times New Roman"/>
          <w:sz w:val="24"/>
          <w:szCs w:val="24"/>
          <w:lang w:eastAsia="ru-RU"/>
        </w:rPr>
        <w:t>14</w:t>
      </w:r>
    </w:p>
    <w:p w14:paraId="6F1A2F6D" w14:textId="73B10051" w:rsidR="008A4673" w:rsidRPr="008D6BE2" w:rsidRDefault="008A4673" w:rsidP="008A4673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среднее-профессиональное – </w:t>
      </w:r>
      <w:r w:rsidR="00EE6B34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</w:p>
    <w:p w14:paraId="5A9A50E6" w14:textId="77777777" w:rsidR="008A4673" w:rsidRPr="008D6BE2" w:rsidRDefault="008A4673" w:rsidP="008A4673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D1E5B66" w14:textId="77777777" w:rsidR="008A4673" w:rsidRPr="008D6BE2" w:rsidRDefault="008A4673" w:rsidP="008A4673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>100% педагогов своевременно (не реже 1 раза в 3 года) повышают свою квалификацию.</w:t>
      </w:r>
    </w:p>
    <w:p w14:paraId="2E47BA18" w14:textId="6E1B166C" w:rsidR="008A4673" w:rsidRPr="008D6BE2" w:rsidRDefault="008A4673" w:rsidP="008A4673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сегодняшний день при анализе оценки деятельности детского сада в первую очередь. </w:t>
      </w:r>
    </w:p>
    <w:p w14:paraId="10BAFB6B" w14:textId="77777777" w:rsidR="008A4673" w:rsidRPr="008D6BE2" w:rsidRDefault="008A4673" w:rsidP="008A4673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04C0365" w14:textId="551FFD7F" w:rsidR="008A4673" w:rsidRPr="008D6BE2" w:rsidRDefault="008A4673" w:rsidP="008A4673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Результаты работы педагогического коллектива в 20</w:t>
      </w:r>
      <w:r w:rsidR="00EE6B3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23</w:t>
      </w:r>
      <w:r w:rsidRPr="008D6B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году.</w:t>
      </w:r>
    </w:p>
    <w:p w14:paraId="2F2B3D7E" w14:textId="77777777" w:rsidR="008A4673" w:rsidRPr="008D6BE2" w:rsidRDefault="008A4673" w:rsidP="008A4673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2590A01" w14:textId="7BA82D4B" w:rsidR="008A4673" w:rsidRDefault="004D3676" w:rsidP="004D3676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6BE2">
        <w:rPr>
          <w:rFonts w:ascii="Times New Roman" w:hAnsi="Times New Roman" w:cs="Times New Roman"/>
          <w:b/>
          <w:sz w:val="24"/>
          <w:szCs w:val="24"/>
        </w:rPr>
        <w:t>Оценка медицинского обеспечения.</w:t>
      </w:r>
      <w:r w:rsidRPr="008D6BE2">
        <w:rPr>
          <w:rFonts w:ascii="Times New Roman" w:hAnsi="Times New Roman" w:cs="Times New Roman"/>
          <w:sz w:val="24"/>
          <w:szCs w:val="24"/>
        </w:rPr>
        <w:t xml:space="preserve"> Медицинское обслуживание детей в ДОУ обеспечивается штатным медицинским персоналом: старшей медсестрой. Услуги по оказанию лечебно</w:t>
      </w:r>
      <w:r w:rsidR="0074745D">
        <w:rPr>
          <w:rFonts w:ascii="Times New Roman" w:hAnsi="Times New Roman" w:cs="Times New Roman"/>
          <w:sz w:val="24"/>
          <w:szCs w:val="24"/>
        </w:rPr>
        <w:t>-</w:t>
      </w:r>
      <w:r w:rsidRPr="008D6BE2">
        <w:rPr>
          <w:rFonts w:ascii="Times New Roman" w:hAnsi="Times New Roman" w:cs="Times New Roman"/>
          <w:sz w:val="24"/>
          <w:szCs w:val="24"/>
        </w:rPr>
        <w:t>профилактической помощи оказываются врачами специалистами ГАУЗ «Детская городская поликлиника №</w:t>
      </w:r>
      <w:r w:rsidR="0074745D">
        <w:rPr>
          <w:rFonts w:ascii="Times New Roman" w:hAnsi="Times New Roman" w:cs="Times New Roman"/>
          <w:sz w:val="24"/>
          <w:szCs w:val="24"/>
        </w:rPr>
        <w:t>3</w:t>
      </w:r>
      <w:r w:rsidRPr="008D6BE2">
        <w:rPr>
          <w:rFonts w:ascii="Times New Roman" w:hAnsi="Times New Roman" w:cs="Times New Roman"/>
          <w:sz w:val="24"/>
          <w:szCs w:val="24"/>
        </w:rPr>
        <w:t>» в рамках договора между ДОУ и ГАУЗ «Детск</w:t>
      </w:r>
      <w:r w:rsidR="0074745D">
        <w:rPr>
          <w:rFonts w:ascii="Times New Roman" w:hAnsi="Times New Roman" w:cs="Times New Roman"/>
          <w:sz w:val="24"/>
          <w:szCs w:val="24"/>
        </w:rPr>
        <w:t>ая</w:t>
      </w:r>
      <w:r w:rsidRPr="008D6BE2">
        <w:rPr>
          <w:rFonts w:ascii="Times New Roman" w:hAnsi="Times New Roman" w:cs="Times New Roman"/>
          <w:sz w:val="24"/>
          <w:szCs w:val="24"/>
        </w:rPr>
        <w:t xml:space="preserve"> городская поликлиника №</w:t>
      </w:r>
      <w:r w:rsidR="0074745D">
        <w:rPr>
          <w:rFonts w:ascii="Times New Roman" w:hAnsi="Times New Roman" w:cs="Times New Roman"/>
          <w:sz w:val="24"/>
          <w:szCs w:val="24"/>
        </w:rPr>
        <w:t>3</w:t>
      </w:r>
      <w:r w:rsidRPr="008D6BE2">
        <w:rPr>
          <w:rFonts w:ascii="Times New Roman" w:hAnsi="Times New Roman" w:cs="Times New Roman"/>
          <w:sz w:val="24"/>
          <w:szCs w:val="24"/>
        </w:rPr>
        <w:t xml:space="preserve">». В ДОУ разработаны и утверждены локальные нормативные акты по организации оказания первой помощи воспитанникам, инструкции по охране жизни и здоровья воспитанников, должностные инструкции, номенклатура дел в части создания условий для медобслуживания, приказами по ДОУ определены ответственные лица за комплектование аптечек первой помощи. В детском саду функционирует медицинский блок, включающий медицинский кабинет первичного приема и процедурный кабинет. Медицинский блок оснащен мебелью, оргтехникой и медицинскими изделиями согласно стандарту оснащения. Имеются лекарственные препараты и </w:t>
      </w:r>
      <w:r w:rsidRPr="008D6BE2">
        <w:rPr>
          <w:rFonts w:ascii="Times New Roman" w:hAnsi="Times New Roman" w:cs="Times New Roman"/>
          <w:sz w:val="24"/>
          <w:szCs w:val="24"/>
        </w:rPr>
        <w:lastRenderedPageBreak/>
        <w:t>перевязочные материалы для оказания неотложной помощи обучающимся, иммунобиологические препараты. Оформлена лицензия на медицинскую деятельность. Ежегодно в целях своевременного выявления отклонений в состоянии здоровья, а также для эффективного контроля за динамикой здоровья в ДОУ проводятся углубленные медицинские осмотры детей декретированных возрастов 5,7 лет. Медицинский осмотр проводится врачами - специалистами ГАУЗ «Детская городская поликлиника №</w:t>
      </w:r>
      <w:r w:rsidR="0074745D">
        <w:rPr>
          <w:rFonts w:ascii="Times New Roman" w:hAnsi="Times New Roman" w:cs="Times New Roman"/>
          <w:sz w:val="24"/>
          <w:szCs w:val="24"/>
        </w:rPr>
        <w:t>3</w:t>
      </w:r>
      <w:r w:rsidRPr="008D6BE2">
        <w:rPr>
          <w:rFonts w:ascii="Times New Roman" w:hAnsi="Times New Roman" w:cs="Times New Roman"/>
          <w:sz w:val="24"/>
          <w:szCs w:val="24"/>
        </w:rPr>
        <w:t>»: невролог, хирург, ортопед, окулист, отоларинголог, педиатр. На основании результатов медицинского осмотра проводится комплексная оценка состояния здоровья ребенка, которая включает в себя: -заключение о состоянии здоровья; -оценку физического и нервно – психического развития; -определение группы здоровья; -определение физкультурной группы; -рекомендации по режиму питания и дальнейшему наблюдению. Контроль за состоянием здоровья детей лежит в основе профилактической, оздоровительной и воспитательной работы ДОУ. Используя результаты комплексной оценки здоровья детей, медико</w:t>
      </w:r>
      <w:r w:rsidR="0074745D">
        <w:rPr>
          <w:rFonts w:ascii="Times New Roman" w:hAnsi="Times New Roman" w:cs="Times New Roman"/>
          <w:sz w:val="24"/>
          <w:szCs w:val="24"/>
        </w:rPr>
        <w:t>-</w:t>
      </w:r>
      <w:r w:rsidRPr="008D6BE2">
        <w:rPr>
          <w:rFonts w:ascii="Times New Roman" w:hAnsi="Times New Roman" w:cs="Times New Roman"/>
          <w:sz w:val="24"/>
          <w:szCs w:val="24"/>
        </w:rPr>
        <w:t>педагогический коллектив осуществляет индивидуально-профилактические, физкультурно</w:t>
      </w:r>
      <w:r w:rsidR="0074745D">
        <w:rPr>
          <w:rFonts w:ascii="Times New Roman" w:hAnsi="Times New Roman" w:cs="Times New Roman"/>
          <w:sz w:val="24"/>
          <w:szCs w:val="24"/>
        </w:rPr>
        <w:t>-</w:t>
      </w:r>
      <w:r w:rsidRPr="008D6BE2">
        <w:rPr>
          <w:rFonts w:ascii="Times New Roman" w:hAnsi="Times New Roman" w:cs="Times New Roman"/>
          <w:sz w:val="24"/>
          <w:szCs w:val="24"/>
        </w:rPr>
        <w:t xml:space="preserve">оздоровительные, </w:t>
      </w:r>
      <w:proofErr w:type="spellStart"/>
      <w:r w:rsidRPr="008D6BE2">
        <w:rPr>
          <w:rFonts w:ascii="Times New Roman" w:hAnsi="Times New Roman" w:cs="Times New Roman"/>
          <w:sz w:val="24"/>
          <w:szCs w:val="24"/>
        </w:rPr>
        <w:t>здоровьесберегающие</w:t>
      </w:r>
      <w:proofErr w:type="spellEnd"/>
      <w:r w:rsidRPr="008D6BE2">
        <w:rPr>
          <w:rFonts w:ascii="Times New Roman" w:hAnsi="Times New Roman" w:cs="Times New Roman"/>
          <w:sz w:val="24"/>
          <w:szCs w:val="24"/>
        </w:rPr>
        <w:t xml:space="preserve"> мероприятия, а также просветительскую работу с родителями воспитанников. Медицинский персонал совместно с воспитателями выработали систему оздоровительной работы с детьми, которая включает в себя следующие направления: создание условий для физического развития и снижения заболеваемости; комплексное решение физкультурно-оздоровительных задач с педагогами, медицинскими работниками, родителями. Педагоги и медицинские работники ДОУ знакомят родителей с результатами диагностики состояния здоровья ребенка и его психомоторного развития, с содержанием физкультурно-оздоровительной работы; организуют консультации по лечебно</w:t>
      </w:r>
      <w:r w:rsidR="00296C9B" w:rsidRPr="008D6BE2">
        <w:rPr>
          <w:rFonts w:ascii="Times New Roman" w:hAnsi="Times New Roman" w:cs="Times New Roman"/>
          <w:sz w:val="24"/>
          <w:szCs w:val="24"/>
        </w:rPr>
        <w:t>-</w:t>
      </w:r>
      <w:r w:rsidRPr="008D6BE2">
        <w:rPr>
          <w:rFonts w:ascii="Times New Roman" w:hAnsi="Times New Roman" w:cs="Times New Roman"/>
          <w:sz w:val="24"/>
          <w:szCs w:val="24"/>
        </w:rPr>
        <w:t>профилактическим мероприятиям, нетрадиционным методам оздоровления, ведут санитарно-просветительскую работу через размещение информации на стендах, сайте ДОУ, приемных групп. В целях популяризации занятий физической культуры и спортом среди дошколят, формирования здорового образа жизни педагогами в течение года проводятся Дни здоровья, совместные спортивные праздники и развлечения</w:t>
      </w:r>
      <w:r w:rsidR="00296C9B" w:rsidRPr="008D6BE2">
        <w:rPr>
          <w:rFonts w:ascii="Times New Roman" w:hAnsi="Times New Roman" w:cs="Times New Roman"/>
          <w:sz w:val="24"/>
          <w:szCs w:val="24"/>
        </w:rPr>
        <w:t xml:space="preserve">, ведется кружковая работа: </w:t>
      </w:r>
      <w:r w:rsidRPr="008D6BE2">
        <w:rPr>
          <w:rFonts w:ascii="Times New Roman" w:hAnsi="Times New Roman" w:cs="Times New Roman"/>
          <w:sz w:val="24"/>
          <w:szCs w:val="24"/>
        </w:rPr>
        <w:t>«</w:t>
      </w:r>
      <w:r w:rsidR="0074745D">
        <w:rPr>
          <w:rFonts w:ascii="Times New Roman" w:hAnsi="Times New Roman" w:cs="Times New Roman"/>
          <w:sz w:val="24"/>
          <w:szCs w:val="24"/>
        </w:rPr>
        <w:t>Кикбоксинг</w:t>
      </w:r>
      <w:r w:rsidRPr="008D6BE2">
        <w:rPr>
          <w:rFonts w:ascii="Times New Roman" w:hAnsi="Times New Roman" w:cs="Times New Roman"/>
          <w:sz w:val="24"/>
          <w:szCs w:val="24"/>
        </w:rPr>
        <w:t>». Ежемесячно составляется и строго выполняется план оздоровительной работы. При подведении итогов работы за месяц, квартал, год - обязательно рассматривается вопрос заболеваемости детей, выявляются причины отклонений и намечается соответствующая работа. Дважды в год проводится диагностика уровня физической подготовленности воспитанников, анализируется состояние здоровья детей.</w:t>
      </w:r>
    </w:p>
    <w:p w14:paraId="6042C4F7" w14:textId="77777777" w:rsidR="00A7460A" w:rsidRDefault="00A7460A" w:rsidP="008A4673">
      <w:pPr>
        <w:spacing w:after="0" w:line="240" w:lineRule="auto"/>
        <w:ind w:firstLine="284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14:paraId="776224F9" w14:textId="5396EE5A" w:rsidR="008A4673" w:rsidRPr="008D6BE2" w:rsidRDefault="008A4673" w:rsidP="008A4673">
      <w:pPr>
        <w:spacing w:after="0" w:line="240" w:lineRule="auto"/>
        <w:ind w:firstLine="284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8D6BE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Характеристика системы оценки качества освоения программ дополнительного образования детей.</w:t>
      </w:r>
    </w:p>
    <w:p w14:paraId="0B314C3C" w14:textId="77777777" w:rsidR="008A4673" w:rsidRPr="008D6BE2" w:rsidRDefault="008A4673" w:rsidP="008A4673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14:paraId="7D46634C" w14:textId="77777777" w:rsidR="008A4673" w:rsidRPr="008D6BE2" w:rsidRDefault="008A4673" w:rsidP="008A4673">
      <w:pPr>
        <w:spacing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BE2">
        <w:rPr>
          <w:rFonts w:ascii="Times New Roman" w:eastAsia="Calibri" w:hAnsi="Times New Roman" w:cs="Times New Roman"/>
          <w:sz w:val="24"/>
          <w:szCs w:val="24"/>
        </w:rPr>
        <w:t>Для более качественной воспитательно-образовательной работы в ДОУ в учебный план включены занятия кружков по направлению деятельности ДОУ.  Организуют занятия кружков специалисты ДОУ, а также есть высококвалифицированные педагоги с учреждений дополнительного образования. Занятия кружков проводятся во 2 половину дня от 15-30 минут. Работа кружков длится с октября по май учебного года. Дополнительные платные образовательные услуги предоставляются согласно запросу родителей воспитанников, выявленному через анкетирование. Система дополнительного образования является естественным продолжением образовательного процесса и используется для мотивации детей к познанию и творчеству, развитию их способностей в различных видах деятельности. В детском саду реализуются программы дополнительного образования детей по следующим направлениям: художественно-эстетическое, спортивно-оздоровительное, музыкально-театрализованное, интеллектуальное развитие, познавательно-речевое.</w:t>
      </w:r>
    </w:p>
    <w:p w14:paraId="432B82B1" w14:textId="1D00F1B1" w:rsidR="008A4673" w:rsidRPr="008D6BE2" w:rsidRDefault="008A4673" w:rsidP="008A4673">
      <w:pPr>
        <w:spacing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BE2">
        <w:rPr>
          <w:rFonts w:ascii="Times New Roman" w:eastAsia="Calibri" w:hAnsi="Times New Roman" w:cs="Times New Roman"/>
          <w:sz w:val="24"/>
          <w:szCs w:val="24"/>
        </w:rPr>
        <w:t>Дважды в год руководителями кружков были проведены итоговые мероприятия, на которые приглашались воспитатели, родители, администрация, что позволило дать качественную оценку работы руководителям кружков.</w:t>
      </w:r>
    </w:p>
    <w:p w14:paraId="77418994" w14:textId="77777777" w:rsidR="008A4673" w:rsidRPr="008D6BE2" w:rsidRDefault="008A4673" w:rsidP="008A4673">
      <w:pPr>
        <w:spacing w:line="240" w:lineRule="auto"/>
        <w:ind w:firstLine="284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8D6BE2">
        <w:rPr>
          <w:rFonts w:ascii="Times New Roman" w:eastAsia="Calibri" w:hAnsi="Times New Roman" w:cs="Times New Roman"/>
          <w:sz w:val="24"/>
          <w:szCs w:val="24"/>
        </w:rPr>
        <w:lastRenderedPageBreak/>
        <w:t>Мы считаем, что правильная организация предоставляемых услуг создает в учреждении необходимые условия для выполнения социального заказа родителей, обогащает образовательную программу ДОУ, способствует развитию индивидуальных способностей детей, повышению профессионального уровня педагогов.</w:t>
      </w:r>
      <w:r w:rsidRPr="008D6BE2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</w:p>
    <w:p w14:paraId="2847E555" w14:textId="77777777" w:rsidR="008A4673" w:rsidRPr="008D6BE2" w:rsidRDefault="008A4673" w:rsidP="008A4673">
      <w:pPr>
        <w:spacing w:line="240" w:lineRule="auto"/>
        <w:ind w:firstLine="284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14:paraId="6935BD60" w14:textId="0C02735F" w:rsidR="008A4673" w:rsidRPr="00EE6B34" w:rsidRDefault="008A4673" w:rsidP="00EE6B34">
      <w:pPr>
        <w:pStyle w:val="a6"/>
        <w:numPr>
          <w:ilvl w:val="0"/>
          <w:numId w:val="4"/>
        </w:numPr>
        <w:spacing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E6B34">
        <w:rPr>
          <w:rFonts w:ascii="Times New Roman" w:eastAsia="Calibri" w:hAnsi="Times New Roman" w:cs="Times New Roman"/>
          <w:sz w:val="24"/>
          <w:szCs w:val="24"/>
        </w:rPr>
        <w:t>«</w:t>
      </w:r>
      <w:r w:rsidR="00A7460A" w:rsidRPr="00EE6B34">
        <w:rPr>
          <w:rFonts w:ascii="Times New Roman" w:eastAsia="Calibri" w:hAnsi="Times New Roman" w:cs="Times New Roman"/>
          <w:sz w:val="24"/>
          <w:szCs w:val="24"/>
        </w:rPr>
        <w:t>Кикбоксинг</w:t>
      </w:r>
      <w:r w:rsidRPr="00EE6B34">
        <w:rPr>
          <w:rFonts w:ascii="Times New Roman" w:eastAsia="Calibri" w:hAnsi="Times New Roman" w:cs="Times New Roman"/>
          <w:sz w:val="24"/>
          <w:szCs w:val="24"/>
        </w:rPr>
        <w:t>», физкультурно-оздоровительное направление</w:t>
      </w:r>
    </w:p>
    <w:p w14:paraId="2B057912" w14:textId="4053BF39" w:rsidR="00EE6B34" w:rsidRDefault="00EE6B34" w:rsidP="00EE6B34">
      <w:pPr>
        <w:pStyle w:val="a6"/>
        <w:numPr>
          <w:ilvl w:val="0"/>
          <w:numId w:val="4"/>
        </w:numPr>
        <w:spacing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E6B34">
        <w:rPr>
          <w:rFonts w:ascii="Times New Roman" w:eastAsia="Calibri" w:hAnsi="Times New Roman" w:cs="Times New Roman"/>
          <w:sz w:val="24"/>
          <w:szCs w:val="24"/>
        </w:rPr>
        <w:t>«</w:t>
      </w:r>
      <w:r>
        <w:rPr>
          <w:rFonts w:ascii="Times New Roman" w:eastAsia="Calibri" w:hAnsi="Times New Roman" w:cs="Times New Roman"/>
          <w:sz w:val="24"/>
          <w:szCs w:val="24"/>
        </w:rPr>
        <w:t>Здоровые ножки</w:t>
      </w:r>
      <w:r w:rsidRPr="00EE6B34">
        <w:rPr>
          <w:rFonts w:ascii="Times New Roman" w:eastAsia="Calibri" w:hAnsi="Times New Roman" w:cs="Times New Roman"/>
          <w:sz w:val="24"/>
          <w:szCs w:val="24"/>
        </w:rPr>
        <w:t>», физкультурно-оздоровительное направление</w:t>
      </w:r>
    </w:p>
    <w:p w14:paraId="67DBD40F" w14:textId="4F271729" w:rsidR="00EE6B34" w:rsidRDefault="00EE6B34" w:rsidP="00EE6B34">
      <w:pPr>
        <w:pStyle w:val="a6"/>
        <w:numPr>
          <w:ilvl w:val="0"/>
          <w:numId w:val="4"/>
        </w:numPr>
        <w:spacing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E6B34">
        <w:rPr>
          <w:rFonts w:ascii="Times New Roman" w:eastAsia="Calibri" w:hAnsi="Times New Roman" w:cs="Times New Roman"/>
          <w:sz w:val="24"/>
          <w:szCs w:val="24"/>
        </w:rPr>
        <w:t>«</w:t>
      </w:r>
      <w:r>
        <w:rPr>
          <w:rFonts w:ascii="Times New Roman" w:eastAsia="Calibri" w:hAnsi="Times New Roman" w:cs="Times New Roman"/>
          <w:sz w:val="24"/>
          <w:szCs w:val="24"/>
        </w:rPr>
        <w:t>Шахматы</w:t>
      </w:r>
      <w:r w:rsidRPr="00EE6B34">
        <w:rPr>
          <w:rFonts w:ascii="Times New Roman" w:eastAsia="Calibri" w:hAnsi="Times New Roman" w:cs="Times New Roman"/>
          <w:sz w:val="24"/>
          <w:szCs w:val="24"/>
        </w:rPr>
        <w:t>», физкультурно</w:t>
      </w:r>
      <w:r>
        <w:rPr>
          <w:rFonts w:ascii="Times New Roman" w:eastAsia="Calibri" w:hAnsi="Times New Roman" w:cs="Times New Roman"/>
          <w:sz w:val="24"/>
          <w:szCs w:val="24"/>
        </w:rPr>
        <w:t>е</w:t>
      </w:r>
      <w:r w:rsidRPr="00EE6B34">
        <w:rPr>
          <w:rFonts w:ascii="Times New Roman" w:eastAsia="Calibri" w:hAnsi="Times New Roman" w:cs="Times New Roman"/>
          <w:sz w:val="24"/>
          <w:szCs w:val="24"/>
        </w:rPr>
        <w:t xml:space="preserve"> направление</w:t>
      </w:r>
    </w:p>
    <w:p w14:paraId="3D33912B" w14:textId="77777777" w:rsidR="00EE6B34" w:rsidRPr="00EE6B34" w:rsidRDefault="00EE6B34" w:rsidP="00EE6B34">
      <w:pPr>
        <w:pStyle w:val="a6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6B34">
        <w:rPr>
          <w:rFonts w:ascii="Times New Roman" w:eastAsia="Calibri" w:hAnsi="Times New Roman" w:cs="Times New Roman"/>
          <w:sz w:val="24"/>
          <w:szCs w:val="24"/>
        </w:rPr>
        <w:t>«</w:t>
      </w:r>
      <w:r w:rsidRPr="00EE6B34">
        <w:rPr>
          <w:rFonts w:ascii="Times New Roman" w:eastAsia="Calibri" w:hAnsi="Times New Roman" w:cs="Times New Roman"/>
          <w:sz w:val="24"/>
          <w:szCs w:val="24"/>
        </w:rPr>
        <w:t>Ментальная арифметика</w:t>
      </w:r>
      <w:r w:rsidRPr="00EE6B34">
        <w:rPr>
          <w:rFonts w:ascii="Times New Roman" w:eastAsia="Calibri" w:hAnsi="Times New Roman" w:cs="Times New Roman"/>
          <w:sz w:val="24"/>
          <w:szCs w:val="24"/>
        </w:rPr>
        <w:t xml:space="preserve">», </w:t>
      </w:r>
      <w:r w:rsidRPr="00EE6B34">
        <w:rPr>
          <w:rFonts w:ascii="Times New Roman" w:eastAsia="Calibri" w:hAnsi="Times New Roman" w:cs="Times New Roman"/>
          <w:sz w:val="24"/>
          <w:szCs w:val="24"/>
        </w:rPr>
        <w:t>социально-гуманитарное</w:t>
      </w:r>
      <w:r w:rsidRPr="00EE6B34">
        <w:rPr>
          <w:rFonts w:ascii="Times New Roman" w:eastAsia="Calibri" w:hAnsi="Times New Roman" w:cs="Times New Roman"/>
          <w:sz w:val="24"/>
          <w:szCs w:val="24"/>
        </w:rPr>
        <w:t xml:space="preserve"> направление</w:t>
      </w:r>
    </w:p>
    <w:p w14:paraId="28E34AFF" w14:textId="20E7455F" w:rsidR="008A4673" w:rsidRPr="00EE6B34" w:rsidRDefault="008A4673" w:rsidP="00EE6B34">
      <w:pPr>
        <w:pStyle w:val="a6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6B34">
        <w:rPr>
          <w:rFonts w:ascii="Times New Roman" w:eastAsia="Times New Roman" w:hAnsi="Times New Roman" w:cs="Times New Roman"/>
          <w:sz w:val="24"/>
          <w:szCs w:val="24"/>
          <w:lang w:eastAsia="ru-RU"/>
        </w:rPr>
        <w:t>Хореография, художественно-эстетическое направление</w:t>
      </w:r>
    </w:p>
    <w:p w14:paraId="2DC173E7" w14:textId="6D98CB87" w:rsidR="008A4673" w:rsidRPr="008D6BE2" w:rsidRDefault="00EE6B34" w:rsidP="00EE6B3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8A4673"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="008A4673"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>Английский язык, речевое направление</w:t>
      </w:r>
    </w:p>
    <w:p w14:paraId="0E44BF0C" w14:textId="77777777" w:rsidR="008A4673" w:rsidRPr="008D6BE2" w:rsidRDefault="008A4673" w:rsidP="008A4673">
      <w:pPr>
        <w:spacing w:after="0" w:line="240" w:lineRule="auto"/>
        <w:ind w:firstLine="284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8D6BE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Организация питания</w:t>
      </w:r>
    </w:p>
    <w:p w14:paraId="7E61DFFC" w14:textId="77777777" w:rsidR="00296C9B" w:rsidRPr="008D6BE2" w:rsidRDefault="00296C9B" w:rsidP="008A4673">
      <w:pPr>
        <w:spacing w:after="0" w:line="240" w:lineRule="auto"/>
        <w:ind w:firstLine="284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14:paraId="625DED0D" w14:textId="304BE80D" w:rsidR="008A4673" w:rsidRPr="008D6BE2" w:rsidRDefault="00296C9B" w:rsidP="008A4673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BE2">
        <w:rPr>
          <w:rFonts w:ascii="Times New Roman" w:hAnsi="Times New Roman" w:cs="Times New Roman"/>
          <w:sz w:val="24"/>
          <w:szCs w:val="24"/>
        </w:rPr>
        <w:t xml:space="preserve">Питание в ДОУ осуществляется в соответствии с примерным 10-дневным меню, разработанным на основе физиологических потребностей в пищевых веществах и норм питания детей дошкольного возраста, согласованного с Роспотребнадзором. Меню разрабатывается специалистами ООО «Школьное питание». Основным условием организации сбалансированного питания является соблюдение режима питания, который должен предусматривать не менее 5 приемов пищи: завтрак, второй завтрак, обед, полдник, ужин. Продукты поставляет централизованно ООО «Школьное питание». Согласно договору 2 раза в неделю поступают мясные полуфабрикаты: биточки, котлеты, фрикадельки – остальное сырье поступает в натуральном виде. Приготовление непосредственно осуществляется на пищеблоке ДОУ. Пищеблок ДОУ оборудован торгово-технологическим оборудованием в соответствии с требованиями нормативно-правовой базы. Оборудование на пищеблоке: холодильные шкафы, электрокипятильник, картофелечистка, электроплита, электрокотел, </w:t>
      </w:r>
      <w:proofErr w:type="spellStart"/>
      <w:r w:rsidRPr="008D6BE2">
        <w:rPr>
          <w:rFonts w:ascii="Times New Roman" w:hAnsi="Times New Roman" w:cs="Times New Roman"/>
          <w:sz w:val="24"/>
          <w:szCs w:val="24"/>
        </w:rPr>
        <w:t>электросковорода</w:t>
      </w:r>
      <w:proofErr w:type="spellEnd"/>
      <w:r w:rsidRPr="008D6BE2">
        <w:rPr>
          <w:rFonts w:ascii="Times New Roman" w:hAnsi="Times New Roman" w:cs="Times New Roman"/>
          <w:sz w:val="24"/>
          <w:szCs w:val="24"/>
        </w:rPr>
        <w:t xml:space="preserve">, электропривод, </w:t>
      </w:r>
      <w:proofErr w:type="spellStart"/>
      <w:r w:rsidR="00A7460A">
        <w:rPr>
          <w:rFonts w:ascii="Times New Roman" w:hAnsi="Times New Roman" w:cs="Times New Roman"/>
          <w:sz w:val="24"/>
          <w:szCs w:val="24"/>
        </w:rPr>
        <w:t>парок</w:t>
      </w:r>
      <w:r w:rsidR="0022510C">
        <w:rPr>
          <w:rFonts w:ascii="Times New Roman" w:hAnsi="Times New Roman" w:cs="Times New Roman"/>
          <w:sz w:val="24"/>
          <w:szCs w:val="24"/>
        </w:rPr>
        <w:t>о</w:t>
      </w:r>
      <w:r w:rsidR="00A7460A">
        <w:rPr>
          <w:rFonts w:ascii="Times New Roman" w:hAnsi="Times New Roman" w:cs="Times New Roman"/>
          <w:sz w:val="24"/>
          <w:szCs w:val="24"/>
        </w:rPr>
        <w:t>нвектомат</w:t>
      </w:r>
      <w:proofErr w:type="spellEnd"/>
      <w:r w:rsidR="00A7460A">
        <w:rPr>
          <w:rFonts w:ascii="Times New Roman" w:hAnsi="Times New Roman" w:cs="Times New Roman"/>
          <w:sz w:val="24"/>
          <w:szCs w:val="24"/>
        </w:rPr>
        <w:t>,</w:t>
      </w:r>
      <w:r w:rsidRPr="008D6B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6BE2">
        <w:rPr>
          <w:rFonts w:ascii="Times New Roman" w:hAnsi="Times New Roman" w:cs="Times New Roman"/>
          <w:sz w:val="24"/>
          <w:szCs w:val="24"/>
        </w:rPr>
        <w:t>электромясорубка</w:t>
      </w:r>
      <w:proofErr w:type="spellEnd"/>
      <w:r w:rsidRPr="008D6BE2">
        <w:rPr>
          <w:rFonts w:ascii="Times New Roman" w:hAnsi="Times New Roman" w:cs="Times New Roman"/>
          <w:sz w:val="24"/>
          <w:szCs w:val="24"/>
        </w:rPr>
        <w:t>, овощерезка, весы, бактерицидная лампа. Оборудование</w:t>
      </w:r>
      <w:r w:rsidR="00A7460A">
        <w:rPr>
          <w:rFonts w:ascii="Times New Roman" w:hAnsi="Times New Roman" w:cs="Times New Roman"/>
          <w:sz w:val="24"/>
          <w:szCs w:val="24"/>
        </w:rPr>
        <w:t xml:space="preserve"> новое, </w:t>
      </w:r>
      <w:r w:rsidRPr="008D6BE2">
        <w:rPr>
          <w:rFonts w:ascii="Times New Roman" w:hAnsi="Times New Roman" w:cs="Times New Roman"/>
          <w:sz w:val="24"/>
          <w:szCs w:val="24"/>
        </w:rPr>
        <w:t>находится в исправном состоянии. Возрастные группы оснащены посудой по количеству детей в полном комплекте для первых, вторых и третьих блюд. Ежедневно в детский рацион включаются: молоко, мясо, картофель, овощи, фрукты, хлеб, крупы, сметана, сливочное и растительное масло, сахар, соль и другие продукты. Объем пищи и выход блюд строго соответствует возрасту реб</w:t>
      </w:r>
      <w:r w:rsidR="00A7460A">
        <w:rPr>
          <w:rFonts w:ascii="Times New Roman" w:hAnsi="Times New Roman" w:cs="Times New Roman"/>
          <w:sz w:val="24"/>
          <w:szCs w:val="24"/>
        </w:rPr>
        <w:t>ё</w:t>
      </w:r>
      <w:r w:rsidRPr="008D6BE2">
        <w:rPr>
          <w:rFonts w:ascii="Times New Roman" w:hAnsi="Times New Roman" w:cs="Times New Roman"/>
          <w:sz w:val="24"/>
          <w:szCs w:val="24"/>
        </w:rPr>
        <w:t xml:space="preserve">нка. Процент выполнения натуральных норм по основным продуктам составляет 100%. Контроль качества питания, витаминизации блюд, закладки продуктов питания, кулинарной обработки, выхода готовых блюд, вкусовых качеств пищи, санитарного состояния пищеблока, правильности хранения и соблюдения сроков реализации продуктов осуществляет заведующий ДОУ, медицинский персонал, а также </w:t>
      </w:r>
      <w:proofErr w:type="spellStart"/>
      <w:r w:rsidRPr="008D6BE2">
        <w:rPr>
          <w:rFonts w:ascii="Times New Roman" w:hAnsi="Times New Roman" w:cs="Times New Roman"/>
          <w:sz w:val="24"/>
          <w:szCs w:val="24"/>
        </w:rPr>
        <w:t>бракеражная</w:t>
      </w:r>
      <w:proofErr w:type="spellEnd"/>
      <w:r w:rsidRPr="008D6BE2">
        <w:rPr>
          <w:rFonts w:ascii="Times New Roman" w:hAnsi="Times New Roman" w:cs="Times New Roman"/>
          <w:sz w:val="24"/>
          <w:szCs w:val="24"/>
        </w:rPr>
        <w:t xml:space="preserve"> комиссия. Члены </w:t>
      </w:r>
      <w:proofErr w:type="spellStart"/>
      <w:r w:rsidRPr="008D6BE2">
        <w:rPr>
          <w:rFonts w:ascii="Times New Roman" w:hAnsi="Times New Roman" w:cs="Times New Roman"/>
          <w:sz w:val="24"/>
          <w:szCs w:val="24"/>
        </w:rPr>
        <w:t>бракеражной</w:t>
      </w:r>
      <w:proofErr w:type="spellEnd"/>
      <w:r w:rsidRPr="008D6BE2">
        <w:rPr>
          <w:rFonts w:ascii="Times New Roman" w:hAnsi="Times New Roman" w:cs="Times New Roman"/>
          <w:sz w:val="24"/>
          <w:szCs w:val="24"/>
        </w:rPr>
        <w:t xml:space="preserve"> комиссии присутствуют при закладке основных продуктов в </w:t>
      </w:r>
      <w:proofErr w:type="spellStart"/>
      <w:r w:rsidRPr="008D6BE2">
        <w:rPr>
          <w:rFonts w:ascii="Times New Roman" w:hAnsi="Times New Roman" w:cs="Times New Roman"/>
          <w:sz w:val="24"/>
          <w:szCs w:val="24"/>
        </w:rPr>
        <w:t>котѐл</w:t>
      </w:r>
      <w:proofErr w:type="spellEnd"/>
      <w:r w:rsidRPr="008D6BE2">
        <w:rPr>
          <w:rFonts w:ascii="Times New Roman" w:hAnsi="Times New Roman" w:cs="Times New Roman"/>
          <w:sz w:val="24"/>
          <w:szCs w:val="24"/>
        </w:rPr>
        <w:t xml:space="preserve"> и проверяют блюда на выходе, снимают пробу. Готовая пища </w:t>
      </w:r>
      <w:proofErr w:type="spellStart"/>
      <w:r w:rsidRPr="008D6BE2">
        <w:rPr>
          <w:rFonts w:ascii="Times New Roman" w:hAnsi="Times New Roman" w:cs="Times New Roman"/>
          <w:sz w:val="24"/>
          <w:szCs w:val="24"/>
        </w:rPr>
        <w:t>выдаѐтся</w:t>
      </w:r>
      <w:proofErr w:type="spellEnd"/>
      <w:r w:rsidRPr="008D6BE2">
        <w:rPr>
          <w:rFonts w:ascii="Times New Roman" w:hAnsi="Times New Roman" w:cs="Times New Roman"/>
          <w:sz w:val="24"/>
          <w:szCs w:val="24"/>
        </w:rPr>
        <w:t xml:space="preserve"> детям только с разрешения </w:t>
      </w:r>
      <w:proofErr w:type="spellStart"/>
      <w:r w:rsidRPr="008D6BE2">
        <w:rPr>
          <w:rFonts w:ascii="Times New Roman" w:hAnsi="Times New Roman" w:cs="Times New Roman"/>
          <w:sz w:val="24"/>
          <w:szCs w:val="24"/>
        </w:rPr>
        <w:t>бракеражной</w:t>
      </w:r>
      <w:proofErr w:type="spellEnd"/>
      <w:r w:rsidRPr="008D6BE2">
        <w:rPr>
          <w:rFonts w:ascii="Times New Roman" w:hAnsi="Times New Roman" w:cs="Times New Roman"/>
          <w:sz w:val="24"/>
          <w:szCs w:val="24"/>
        </w:rPr>
        <w:t xml:space="preserve"> комиссии, после снятия пробы и записи в </w:t>
      </w:r>
      <w:proofErr w:type="spellStart"/>
      <w:r w:rsidRPr="008D6BE2">
        <w:rPr>
          <w:rFonts w:ascii="Times New Roman" w:hAnsi="Times New Roman" w:cs="Times New Roman"/>
          <w:sz w:val="24"/>
          <w:szCs w:val="24"/>
        </w:rPr>
        <w:t>бракеражном</w:t>
      </w:r>
      <w:proofErr w:type="spellEnd"/>
      <w:r w:rsidRPr="008D6BE2">
        <w:rPr>
          <w:rFonts w:ascii="Times New Roman" w:hAnsi="Times New Roman" w:cs="Times New Roman"/>
          <w:sz w:val="24"/>
          <w:szCs w:val="24"/>
        </w:rPr>
        <w:t xml:space="preserve"> журнале результатов оценки готовых блюд. Высокое качество детского питания достигается через организацию следующих мероприятий: - ежеквартальный лабораторный контроль специалистами ООО «Школьное питание»; - использование компьютерной программы для расчета пищевой и энергетической ценности и сбалансированности суточных норм питания детей; - систематическую организацию отчетности шеф-поваров (1 раз в два дня). В течение 20</w:t>
      </w:r>
      <w:r w:rsidR="00A7460A">
        <w:rPr>
          <w:rFonts w:ascii="Times New Roman" w:hAnsi="Times New Roman" w:cs="Times New Roman"/>
          <w:sz w:val="24"/>
          <w:szCs w:val="24"/>
        </w:rPr>
        <w:t>2</w:t>
      </w:r>
      <w:r w:rsidR="00EE6B34">
        <w:rPr>
          <w:rFonts w:ascii="Times New Roman" w:hAnsi="Times New Roman" w:cs="Times New Roman"/>
          <w:sz w:val="24"/>
          <w:szCs w:val="24"/>
        </w:rPr>
        <w:t>3</w:t>
      </w:r>
      <w:r w:rsidRPr="008D6BE2">
        <w:rPr>
          <w:rFonts w:ascii="Times New Roman" w:hAnsi="Times New Roman" w:cs="Times New Roman"/>
          <w:sz w:val="24"/>
          <w:szCs w:val="24"/>
        </w:rPr>
        <w:t xml:space="preserve"> года в ходе плановых проверок специалистами ООО «Школьное питание» в ДОУ нарушений не выявлено. Таким образом, в ДОУ организация питания в полной мере соответствует требованиям законодательства и нормативных документов.</w:t>
      </w:r>
      <w:r w:rsidR="00A7460A">
        <w:rPr>
          <w:rFonts w:ascii="Times New Roman" w:hAnsi="Times New Roman" w:cs="Times New Roman"/>
          <w:sz w:val="24"/>
          <w:szCs w:val="24"/>
        </w:rPr>
        <w:t xml:space="preserve"> </w:t>
      </w:r>
      <w:r w:rsidR="008A4673"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ДОУ организовано 5</w:t>
      </w:r>
      <w:r w:rsidR="00A7460A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8A4673"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разовое питание воспитанников. </w:t>
      </w:r>
    </w:p>
    <w:p w14:paraId="485BF213" w14:textId="77777777" w:rsidR="008A4673" w:rsidRPr="008D6BE2" w:rsidRDefault="008A4673" w:rsidP="008A4673">
      <w:pPr>
        <w:spacing w:after="0" w:line="240" w:lineRule="auto"/>
        <w:ind w:right="-56"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суточной потребности в пищевых веществах и энергии составило - 95%.</w:t>
      </w:r>
    </w:p>
    <w:p w14:paraId="0A62A164" w14:textId="77777777" w:rsidR="008A4673" w:rsidRPr="008D6BE2" w:rsidRDefault="008A4673" w:rsidP="008A4673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Распределение суточной калорийности рациона: завтрак – 20%, второй завтрак - 5%, обед – 35%, полдник – 15%, ужин – 20%.</w:t>
      </w:r>
    </w:p>
    <w:p w14:paraId="04D62EAE" w14:textId="77777777" w:rsidR="008A4673" w:rsidRPr="008D6BE2" w:rsidRDefault="008A4673" w:rsidP="008A4673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>Важным условием организации питания является строгое соблюдение санитарно-гигиенических и культурно-гигиенических норм и правил, сервировка стола и конечно хороший эмоциональный настрой.</w:t>
      </w:r>
    </w:p>
    <w:p w14:paraId="27C98947" w14:textId="77777777" w:rsidR="008A4673" w:rsidRPr="008D6BE2" w:rsidRDefault="008A4673" w:rsidP="008A4673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>В МБДОУ имеется картотека блюд с разработанными технологическими картами, позволяющими выдерживать все требования к приготовлению разнообразных детских блюд.</w:t>
      </w:r>
    </w:p>
    <w:p w14:paraId="79A427E1" w14:textId="77777777" w:rsidR="008A4673" w:rsidRPr="008D6BE2" w:rsidRDefault="008A4673" w:rsidP="008A4673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Выдача готовой пищи с пищеблока и прием пищи в группах осуществляется согласно режиму дня.</w:t>
      </w:r>
    </w:p>
    <w:p w14:paraId="299AE0B2" w14:textId="77777777" w:rsidR="008A4673" w:rsidRPr="008D6BE2" w:rsidRDefault="008A4673" w:rsidP="008A4673">
      <w:pPr>
        <w:spacing w:before="37" w:after="37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Продукты привозят ежедневно. </w:t>
      </w:r>
    </w:p>
    <w:p w14:paraId="35AACD2E" w14:textId="77777777" w:rsidR="008A4673" w:rsidRPr="008D6BE2" w:rsidRDefault="008A4673" w:rsidP="008A4673">
      <w:pPr>
        <w:spacing w:before="37" w:after="37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166F247" w14:textId="77777777" w:rsidR="008A4673" w:rsidRPr="008D6BE2" w:rsidRDefault="008A4673" w:rsidP="008A4673">
      <w:pPr>
        <w:widowControl w:val="0"/>
        <w:tabs>
          <w:tab w:val="left" w:pos="720"/>
        </w:tabs>
        <w:autoSpaceDE w:val="0"/>
        <w:autoSpaceDN w:val="0"/>
        <w:adjustRightInd w:val="0"/>
        <w:spacing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14:paraId="75696E26" w14:textId="6386E16C" w:rsidR="005A0F23" w:rsidRPr="008D6BE2" w:rsidRDefault="00296C9B" w:rsidP="00296C9B">
      <w:pPr>
        <w:spacing w:after="0" w:line="240" w:lineRule="auto"/>
        <w:contextualSpacing/>
        <w:jc w:val="both"/>
        <w:rPr>
          <w:rFonts w:ascii="Times New Roman" w:eastAsia="SimSun" w:hAnsi="Times New Roman" w:cs="Times New Roman"/>
          <w:b/>
          <w:kern w:val="24"/>
          <w:sz w:val="24"/>
          <w:szCs w:val="24"/>
          <w:lang w:eastAsia="ru-RU"/>
        </w:rPr>
      </w:pPr>
      <w:r w:rsidRPr="008D6BE2">
        <w:rPr>
          <w:rFonts w:ascii="Times New Roman" w:hAnsi="Times New Roman" w:cs="Times New Roman"/>
          <w:sz w:val="24"/>
          <w:szCs w:val="24"/>
        </w:rPr>
        <w:t>Взаимодействие с семьями воспитанников Взаимодействие детского сада с семьями регламентировано Уставом ДОУ, Положением о порядке приема, перевода и отчисления воспитанников, родительским договором. Работа с семьей обязательно включает: - организацию работы с родителями (законными представителями) воспитанников по разъяснению прав, обязанностей и ответственности участников образовательного процесса; - содействие администрации в совершенствовании условий организации образовательного процесса, охране жизни и здоровья воспитанников, защите их законных прав и интересов, организации и проведении мероприятий Учреждения; - ознакомление с системой нормативного обеспечения прав детей. В течение года взаимодействие с родителями воспитанников организуется в соответствии с годовым планом работы ДОУ и Совета родителей. Особое внимание в 20</w:t>
      </w:r>
      <w:r w:rsidR="008C22A9">
        <w:rPr>
          <w:rFonts w:ascii="Times New Roman" w:hAnsi="Times New Roman" w:cs="Times New Roman"/>
          <w:sz w:val="24"/>
          <w:szCs w:val="24"/>
        </w:rPr>
        <w:t>22</w:t>
      </w:r>
      <w:r w:rsidRPr="008D6BE2">
        <w:rPr>
          <w:rFonts w:ascii="Times New Roman" w:hAnsi="Times New Roman" w:cs="Times New Roman"/>
          <w:sz w:val="24"/>
          <w:szCs w:val="24"/>
        </w:rPr>
        <w:t xml:space="preserve"> году уделялось взаимодействию дошкольного учреждения с семьей по вопросам оздоровления: ознакомление родителей с лечебно-профилактическими мероприятиями, с содержанием физкультурно-оздоровительной работы; пропагандирование среди родителей здорового образа жизни, необходимости выполнения общегигиенических требований, рационального режима дня, полноценного сбалансированного питания, закаливания. В ДОУ созданы условия по обеспечению прав родителей на участие в управлении образовательным учреждением, организацией воспитательно-образовательного процесса через Совет родителей. В круг полномочий коллегиальных органов управления входят решение следующих вопросов: утверждение программы развития учреждения, утверждение сметы расходов по бюджетным и внебюджетным средствам и другое. На родительских собраниях групп с родителями согласовывается выбор образовательной программы, перечень платных образовательных услуг, программа культурно - досуговых мероприятий и другое. Представители родителей входят в состав «</w:t>
      </w:r>
      <w:proofErr w:type="spellStart"/>
      <w:r w:rsidRPr="008D6BE2">
        <w:rPr>
          <w:rFonts w:ascii="Times New Roman" w:hAnsi="Times New Roman" w:cs="Times New Roman"/>
          <w:sz w:val="24"/>
          <w:szCs w:val="24"/>
        </w:rPr>
        <w:t>Бракеражной</w:t>
      </w:r>
      <w:proofErr w:type="spellEnd"/>
      <w:r w:rsidRPr="008D6BE2">
        <w:rPr>
          <w:rFonts w:ascii="Times New Roman" w:hAnsi="Times New Roman" w:cs="Times New Roman"/>
          <w:sz w:val="24"/>
          <w:szCs w:val="24"/>
        </w:rPr>
        <w:t xml:space="preserve"> комиссии», «Комиссии по охране жизни и здоровья детей» осуществляя таким образом контроль за здоровыми и безопасными условиями воспитания и обучения воспитанников. Взаимодействие педагогов и родителей осуществляется через: приобщение родителей к педагогическому процессу, ознакомление их не только с формами работы воспитателя с детьми, но и с ее содержанием; неограниченное (по времени) пребывание родителей в дошкольном учреждении в период адаптации ребенка к его условиям; организацию выставок детских работ, информационно - педагогических материалов. Помимо традиционных форм, используются и новые формы, и методы организации сотрудничества с родителями: - презентация ДОУ – применяется для знакомства родителей с ДОУ, нормативными документами ДОУ (Устав, лицензия и др.) позволяет фрагментарно показать все виды деятельности детского сада, направленные на развитие личности ребенка и коррекционную работу. - популярна такая форма работы как организация и проведение досуговой, спортивно - оздоровительной деятельности детей и родителей: «Дни здоровья», совместных мероприятий и развлечений; - «Дни открытых дверей», конкурсы, выставки; - анкетирование и другие формы работы. Таким образом, об эффективности работы с родителями, проводимой в дошкольном учреждении свидетельствуют: - проявление у родителей интереса к содержанию образовательного процесса с детьми; возникновение дискуссий, диспутов по их инициативе; - увеличение количества вопросов к педагогу, касающихся личности ребенка, его внутреннего мира; - стремление взрослых </w:t>
      </w:r>
      <w:r w:rsidRPr="008D6BE2">
        <w:rPr>
          <w:rFonts w:ascii="Times New Roman" w:hAnsi="Times New Roman" w:cs="Times New Roman"/>
          <w:sz w:val="24"/>
          <w:szCs w:val="24"/>
        </w:rPr>
        <w:lastRenderedPageBreak/>
        <w:t>к индивидуальным контактам с воспитателем; - размышление родителей о правильности использования тех или иных методов воспитания; повышение их активности при анализе педагогических ситуаций, решение задач.</w:t>
      </w:r>
    </w:p>
    <w:p w14:paraId="68B3AF46" w14:textId="77777777" w:rsidR="005A0F23" w:rsidRPr="008D6BE2" w:rsidRDefault="005A0F23" w:rsidP="005A0F23">
      <w:pPr>
        <w:spacing w:after="0" w:line="240" w:lineRule="auto"/>
        <w:contextualSpacing/>
        <w:jc w:val="center"/>
        <w:rPr>
          <w:rFonts w:ascii="Times New Roman" w:eastAsia="SimSun" w:hAnsi="Times New Roman" w:cs="Times New Roman"/>
          <w:b/>
          <w:kern w:val="24"/>
          <w:sz w:val="24"/>
          <w:szCs w:val="24"/>
          <w:lang w:eastAsia="ru-RU"/>
        </w:rPr>
      </w:pPr>
    </w:p>
    <w:p w14:paraId="5057F9DA" w14:textId="77777777" w:rsidR="008A4673" w:rsidRPr="008D6BE2" w:rsidRDefault="008A4673" w:rsidP="008A4673">
      <w:pPr>
        <w:widowControl w:val="0"/>
        <w:tabs>
          <w:tab w:val="left" w:pos="720"/>
        </w:tabs>
        <w:autoSpaceDE w:val="0"/>
        <w:autoSpaceDN w:val="0"/>
        <w:adjustRightInd w:val="0"/>
        <w:spacing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A190FD6" w14:textId="77777777" w:rsidR="008A4673" w:rsidRPr="008D6BE2" w:rsidRDefault="008A4673" w:rsidP="008A4673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8D6BE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Взаимодействие с другими образовательными учреждениями (детскими садами, школами, учреждениями НПО и СПО и др.</w:t>
      </w:r>
    </w:p>
    <w:p w14:paraId="0E817750" w14:textId="77777777" w:rsidR="008A4673" w:rsidRPr="008D6BE2" w:rsidRDefault="008A4673" w:rsidP="008A4673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14:paraId="17CAE120" w14:textId="556EF6FF" w:rsidR="008A4673" w:rsidRPr="008D6BE2" w:rsidRDefault="008A4673" w:rsidP="008A4673">
      <w:pPr>
        <w:widowControl w:val="0"/>
        <w:suppressAutoHyphens/>
        <w:overflowPunct w:val="0"/>
        <w:autoSpaceDE w:val="0"/>
        <w:autoSpaceDN w:val="0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 xml:space="preserve">- Детская поликлиника № </w:t>
      </w:r>
      <w:r w:rsidR="00A7460A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>3</w:t>
      </w:r>
      <w:r w:rsidRPr="008D6BE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 xml:space="preserve"> </w:t>
      </w:r>
      <w:proofErr w:type="gramStart"/>
      <w:r w:rsidRPr="008D6BE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>-  осуществляет</w:t>
      </w:r>
      <w:proofErr w:type="gramEnd"/>
      <w:r w:rsidRPr="008D6BE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 xml:space="preserve"> профилактические и оздоровительные мероприятия; </w:t>
      </w:r>
    </w:p>
    <w:p w14:paraId="5D2B50C8" w14:textId="77777777" w:rsidR="008A4673" w:rsidRPr="008D6BE2" w:rsidRDefault="008A4673" w:rsidP="008A4673">
      <w:pPr>
        <w:widowControl w:val="0"/>
        <w:suppressAutoHyphens/>
        <w:overflowPunct w:val="0"/>
        <w:autoSpaceDE w:val="0"/>
        <w:autoSpaceDN w:val="0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>- ИМЦ – осуществляет оказание научно-методической помощи педагогам, организация семинаров, курсов повышения квалификации педагогов, аттестация педагогических работников;</w:t>
      </w:r>
    </w:p>
    <w:p w14:paraId="61C6DF6C" w14:textId="77777777" w:rsidR="008A4673" w:rsidRPr="008D6BE2" w:rsidRDefault="008A4673" w:rsidP="008A4673">
      <w:pPr>
        <w:widowControl w:val="0"/>
        <w:suppressAutoHyphens/>
        <w:overflowPunct w:val="0"/>
        <w:autoSpaceDE w:val="0"/>
        <w:autoSpaceDN w:val="0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 xml:space="preserve"> - Н</w:t>
      </w:r>
      <w:r w:rsidR="005A0F23" w:rsidRPr="008D6BE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>ГП</w:t>
      </w:r>
      <w:r w:rsidRPr="008D6BE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 xml:space="preserve">У – осуществляет оказание научно-методической помощи педагогам  и  родителям в решении проблем воспитания и обучения дошкольников; </w:t>
      </w:r>
    </w:p>
    <w:p w14:paraId="2576191D" w14:textId="16CAE027" w:rsidR="008A4673" w:rsidRPr="008D6BE2" w:rsidRDefault="008A4673" w:rsidP="008A4673">
      <w:pPr>
        <w:widowControl w:val="0"/>
        <w:suppressAutoHyphens/>
        <w:overflowPunct w:val="0"/>
        <w:autoSpaceDE w:val="0"/>
        <w:autoSpaceDN w:val="0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>- Театр «Алина»</w:t>
      </w:r>
      <w:r w:rsidR="00A7460A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 xml:space="preserve"> </w:t>
      </w:r>
      <w:r w:rsidRPr="008D6BE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 xml:space="preserve">– организация и проведение театрализованных представлений; </w:t>
      </w:r>
    </w:p>
    <w:p w14:paraId="3EAE3012" w14:textId="77777777" w:rsidR="008A4673" w:rsidRPr="008D6BE2" w:rsidRDefault="008A4673" w:rsidP="008A4673">
      <w:pPr>
        <w:widowControl w:val="0"/>
        <w:suppressAutoHyphens/>
        <w:overflowPunct w:val="0"/>
        <w:autoSpaceDE w:val="0"/>
        <w:autoSpaceDN w:val="0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>- «Городской дворец творчества детей и молодежи» - участие воспитанников и педагогов  в городских и республиканских  конкурсах.</w:t>
      </w:r>
    </w:p>
    <w:p w14:paraId="3B7707C5" w14:textId="77777777" w:rsidR="008A4673" w:rsidRPr="008D6BE2" w:rsidRDefault="008A4673" w:rsidP="008A4673">
      <w:pPr>
        <w:widowControl w:val="0"/>
        <w:suppressAutoHyphens/>
        <w:overflowPunct w:val="0"/>
        <w:autoSpaceDE w:val="0"/>
        <w:autoSpaceDN w:val="0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>- «Центр развития и образования» - осуществляет оказание научно-методической помощи педагогам, организация семинаров, курсов повышения квалификации педагогов</w:t>
      </w:r>
    </w:p>
    <w:p w14:paraId="6071D340" w14:textId="77777777" w:rsidR="008A4673" w:rsidRPr="008D6BE2" w:rsidRDefault="008A4673" w:rsidP="008A4673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14:paraId="09C2316B" w14:textId="5E0C12DB" w:rsidR="007F0D6A" w:rsidRPr="008D6BE2" w:rsidRDefault="00296C9B" w:rsidP="00296C9B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8D6BE2">
        <w:rPr>
          <w:rFonts w:ascii="Times New Roman" w:hAnsi="Times New Roman" w:cs="Times New Roman"/>
          <w:sz w:val="24"/>
          <w:szCs w:val="24"/>
        </w:rPr>
        <w:t>Материально</w:t>
      </w:r>
      <w:r w:rsidR="00A7460A">
        <w:rPr>
          <w:rFonts w:ascii="Times New Roman" w:hAnsi="Times New Roman" w:cs="Times New Roman"/>
          <w:sz w:val="24"/>
          <w:szCs w:val="24"/>
        </w:rPr>
        <w:t>-</w:t>
      </w:r>
      <w:r w:rsidRPr="008D6BE2">
        <w:rPr>
          <w:rFonts w:ascii="Times New Roman" w:hAnsi="Times New Roman" w:cs="Times New Roman"/>
          <w:sz w:val="24"/>
          <w:szCs w:val="24"/>
        </w:rPr>
        <w:t>техническое и финансовое обеспечение В ДОУ для воспитания, развития и обучения детей, организации профилактической и индивидуальной работы созданы оптимальные условия. В целях обеспечения условий по воспитанию и обучению дошкольников в детском саду в соответствии с заявленной образовательной программой в ДОУ в течение года поддерживается функционирование помещений для различных видов деятельности: методический кабинет, музыкальный зал, физкультурный зал, кабинет педагога</w:t>
      </w:r>
      <w:r w:rsidR="00EE6B34">
        <w:rPr>
          <w:rFonts w:ascii="Times New Roman" w:hAnsi="Times New Roman" w:cs="Times New Roman"/>
          <w:sz w:val="24"/>
          <w:szCs w:val="24"/>
        </w:rPr>
        <w:t>-</w:t>
      </w:r>
      <w:r w:rsidRPr="008D6BE2">
        <w:rPr>
          <w:rFonts w:ascii="Times New Roman" w:hAnsi="Times New Roman" w:cs="Times New Roman"/>
          <w:sz w:val="24"/>
          <w:szCs w:val="24"/>
        </w:rPr>
        <w:t>психолога, кабинет для изучения татарского языка, групповые помещения, зимний сад, для развития творческих способностей детей имеется музыкальный зал и кабинет музыкальных руководителей с необходимым оборудованием и пособиями по музыкальной и театрализованной деятельности. Для развития физического здоровья детей в ДОУ функционирует физкультурный зал, где имеется физкультурное оборудование и инвентарь для развития физических навыков и умений, укрепления здоровья дошкольников. Все помещения соответствуют требованиям СанПин. Также в образовательной деятельности используется спортивная площадка с набором спортивного оборудования, состояние групповых прогулочных участков</w:t>
      </w:r>
      <w:r w:rsidR="00EE6B34">
        <w:rPr>
          <w:rFonts w:ascii="Times New Roman" w:hAnsi="Times New Roman" w:cs="Times New Roman"/>
          <w:sz w:val="24"/>
          <w:szCs w:val="24"/>
        </w:rPr>
        <w:t xml:space="preserve"> хорошее, все </w:t>
      </w:r>
      <w:proofErr w:type="spellStart"/>
      <w:r w:rsidR="00EE6B34">
        <w:rPr>
          <w:rFonts w:ascii="Times New Roman" w:hAnsi="Times New Roman" w:cs="Times New Roman"/>
          <w:sz w:val="24"/>
          <w:szCs w:val="24"/>
        </w:rPr>
        <w:t>МАФы</w:t>
      </w:r>
      <w:proofErr w:type="spellEnd"/>
      <w:r w:rsidR="00EE6B34">
        <w:rPr>
          <w:rFonts w:ascii="Times New Roman" w:hAnsi="Times New Roman" w:cs="Times New Roman"/>
          <w:sz w:val="24"/>
          <w:szCs w:val="24"/>
        </w:rPr>
        <w:t xml:space="preserve"> соотве</w:t>
      </w:r>
      <w:r w:rsidR="00490C2F">
        <w:rPr>
          <w:rFonts w:ascii="Times New Roman" w:hAnsi="Times New Roman" w:cs="Times New Roman"/>
          <w:sz w:val="24"/>
          <w:szCs w:val="24"/>
        </w:rPr>
        <w:t>т</w:t>
      </w:r>
      <w:r w:rsidR="00EE6B34">
        <w:rPr>
          <w:rFonts w:ascii="Times New Roman" w:hAnsi="Times New Roman" w:cs="Times New Roman"/>
          <w:sz w:val="24"/>
          <w:szCs w:val="24"/>
        </w:rPr>
        <w:t xml:space="preserve">ствуют </w:t>
      </w:r>
      <w:r w:rsidR="00490C2F">
        <w:rPr>
          <w:rFonts w:ascii="Times New Roman" w:hAnsi="Times New Roman" w:cs="Times New Roman"/>
          <w:sz w:val="24"/>
          <w:szCs w:val="24"/>
        </w:rPr>
        <w:t>требованиям безопасности</w:t>
      </w:r>
      <w:r w:rsidRPr="008D6BE2">
        <w:rPr>
          <w:rFonts w:ascii="Times New Roman" w:hAnsi="Times New Roman" w:cs="Times New Roman"/>
          <w:sz w:val="24"/>
          <w:szCs w:val="24"/>
        </w:rPr>
        <w:t xml:space="preserve">. С целью создания безопасных условий учреждение оборудовано: - кнопкой экстренного вызова полиции (тревожной сигнализацией), сигнал которой выведен на пульт дежурной части УВД, что обеспечивает своевременное информирование правоохранительных органов о возможных признаках террористической угрозы; - камерами наружного и внутреннего видеонаблюдения в количестве </w:t>
      </w:r>
      <w:r w:rsidR="00A7460A">
        <w:rPr>
          <w:rFonts w:ascii="Times New Roman" w:hAnsi="Times New Roman" w:cs="Times New Roman"/>
          <w:sz w:val="24"/>
          <w:szCs w:val="24"/>
        </w:rPr>
        <w:t>15</w:t>
      </w:r>
      <w:r w:rsidRPr="008D6BE2">
        <w:rPr>
          <w:rFonts w:ascii="Times New Roman" w:hAnsi="Times New Roman" w:cs="Times New Roman"/>
          <w:sz w:val="24"/>
          <w:szCs w:val="24"/>
        </w:rPr>
        <w:t xml:space="preserve"> и </w:t>
      </w:r>
      <w:r w:rsidR="00A7460A">
        <w:rPr>
          <w:rFonts w:ascii="Times New Roman" w:hAnsi="Times New Roman" w:cs="Times New Roman"/>
          <w:sz w:val="24"/>
          <w:szCs w:val="24"/>
        </w:rPr>
        <w:t>18</w:t>
      </w:r>
      <w:r w:rsidRPr="008D6BE2">
        <w:rPr>
          <w:rFonts w:ascii="Times New Roman" w:hAnsi="Times New Roman" w:cs="Times New Roman"/>
          <w:sz w:val="24"/>
          <w:szCs w:val="24"/>
        </w:rPr>
        <w:t xml:space="preserve"> шт. соответственно; - телефоном с определителями номеров; - автоматической пожарной сигнализацией, звуковым, речевым, световым оповещением. Системы регулярно обслуживаются организациями, имеющими лицензии на данный вид деятельности. - в соответствии с нормативами общей площади детского сада размещены огнетушители.</w:t>
      </w:r>
      <w:r w:rsidR="00A7460A">
        <w:rPr>
          <w:rFonts w:ascii="Times New Roman" w:hAnsi="Times New Roman" w:cs="Times New Roman"/>
          <w:sz w:val="24"/>
          <w:szCs w:val="24"/>
        </w:rPr>
        <w:t xml:space="preserve"> У</w:t>
      </w:r>
      <w:r w:rsidRPr="008D6BE2">
        <w:rPr>
          <w:rFonts w:ascii="Times New Roman" w:hAnsi="Times New Roman" w:cs="Times New Roman"/>
          <w:sz w:val="24"/>
          <w:szCs w:val="24"/>
        </w:rPr>
        <w:t xml:space="preserve">твержден паспорт антитеррористической защищенности. Кроме того, в целях пресечения угроз террористического акта установлен внутриобъектовый режим в рамках которого: - пропуск посетителей в ДОУ осуществляется с 8.00 до 17.00 только через центральную калитку и центральный вход (вахту) при предъявлении документа, удостоверяющего личность посетителей, с регистрацией в журнале посещений и указанием цели визита. В РППС детского сада входит: групповое пространство; межгрупповое пространство; территория детского сада. Развивающая среда ДОУ обеспечивает функциональный и эмоциональный комфорт воспитанникам, соответствует требованиям СанПиН и Госпожнадзора. Педагогами грамотно </w:t>
      </w:r>
      <w:proofErr w:type="spellStart"/>
      <w:r w:rsidRPr="008D6BE2">
        <w:rPr>
          <w:rFonts w:ascii="Times New Roman" w:hAnsi="Times New Roman" w:cs="Times New Roman"/>
          <w:sz w:val="24"/>
          <w:szCs w:val="24"/>
        </w:rPr>
        <w:t>зонированы</w:t>
      </w:r>
      <w:proofErr w:type="spellEnd"/>
      <w:r w:rsidRPr="008D6BE2">
        <w:rPr>
          <w:rFonts w:ascii="Times New Roman" w:hAnsi="Times New Roman" w:cs="Times New Roman"/>
          <w:sz w:val="24"/>
          <w:szCs w:val="24"/>
        </w:rPr>
        <w:t xml:space="preserve"> групповые помещения: рабочая, активная, спокойная, каждая из которых выполняют свое функциональное </w:t>
      </w:r>
      <w:r w:rsidRPr="008D6BE2">
        <w:rPr>
          <w:rFonts w:ascii="Times New Roman" w:hAnsi="Times New Roman" w:cs="Times New Roman"/>
          <w:sz w:val="24"/>
          <w:szCs w:val="24"/>
        </w:rPr>
        <w:lastRenderedPageBreak/>
        <w:t xml:space="preserve">назначение. РППС, доступна, безопасна, вариативна, а также решает задачи развития детей в соответствии с пятью образовательными областями: познавательное развитие, социально-коммуникативное развитие, речевое развитие, художественно-эстетическое развитие, физическое развитие; соответствует потребностям и интересам детей, их возрасту, в соответствии с требованиями ФГОС ДО. Оснащение развивающей предметно-пространственной среды игровыми развивающими пособиями учитывает необходимость совместной, индивидуальной и двигательной активности детей. Пособия и игрушки безопасны для детей. Их отличает </w:t>
      </w:r>
      <w:proofErr w:type="spellStart"/>
      <w:r w:rsidRPr="008D6BE2">
        <w:rPr>
          <w:rFonts w:ascii="Times New Roman" w:hAnsi="Times New Roman" w:cs="Times New Roman"/>
          <w:sz w:val="24"/>
          <w:szCs w:val="24"/>
        </w:rPr>
        <w:t>полифункциональность</w:t>
      </w:r>
      <w:proofErr w:type="spellEnd"/>
      <w:r w:rsidRPr="008D6BE2">
        <w:rPr>
          <w:rFonts w:ascii="Times New Roman" w:hAnsi="Times New Roman" w:cs="Times New Roman"/>
          <w:sz w:val="24"/>
          <w:szCs w:val="24"/>
        </w:rPr>
        <w:t>, способствующая развитию творчества детей, возможность применения в совместной деятельности со сверстниками и педагогами, наличие дидактических свойств, необходимых для общего развития детей, что соответствует критериям педагогической ценности игрушек. Развивающая предметно – пространственная среда позволяет педагогам осуществлять полноценный образовательный процесс детей дошкольного возраста по всем направлениям и образовательным областям. Для организации межгруппового пространства в ДОУ используется стендовая наглядность и выставки рисунков и поделок. В оформлении территории использованы малые архитектурные формы, теневые навесы, декоративные растения и кустарники, специальные снаряжения</w:t>
      </w:r>
      <w:r w:rsidR="0022510C">
        <w:rPr>
          <w:rFonts w:ascii="Times New Roman" w:hAnsi="Times New Roman" w:cs="Times New Roman"/>
          <w:sz w:val="24"/>
          <w:szCs w:val="24"/>
        </w:rPr>
        <w:t xml:space="preserve"> на спортивной площадке</w:t>
      </w:r>
      <w:r w:rsidRPr="008D6BE2">
        <w:rPr>
          <w:rFonts w:ascii="Times New Roman" w:hAnsi="Times New Roman" w:cs="Times New Roman"/>
          <w:sz w:val="24"/>
          <w:szCs w:val="24"/>
        </w:rPr>
        <w:t xml:space="preserve">. Для повышения эффективности образовательного процесса, в ДОУ используются различные ТСО: </w:t>
      </w:r>
      <w:r w:rsidR="008C22A9">
        <w:rPr>
          <w:rFonts w:ascii="Times New Roman" w:hAnsi="Times New Roman" w:cs="Times New Roman"/>
          <w:sz w:val="24"/>
          <w:szCs w:val="24"/>
        </w:rPr>
        <w:t xml:space="preserve">интерактивная доска – 3 </w:t>
      </w:r>
      <w:proofErr w:type="spellStart"/>
      <w:r w:rsidR="008C22A9">
        <w:rPr>
          <w:rFonts w:ascii="Times New Roman" w:hAnsi="Times New Roman" w:cs="Times New Roman"/>
          <w:sz w:val="24"/>
          <w:szCs w:val="24"/>
        </w:rPr>
        <w:t>шт</w:t>
      </w:r>
      <w:proofErr w:type="spellEnd"/>
      <w:r w:rsidR="008C22A9">
        <w:rPr>
          <w:rFonts w:ascii="Times New Roman" w:hAnsi="Times New Roman" w:cs="Times New Roman"/>
          <w:sz w:val="24"/>
          <w:szCs w:val="24"/>
        </w:rPr>
        <w:t xml:space="preserve">,  </w:t>
      </w:r>
      <w:r w:rsidRPr="008D6BE2">
        <w:rPr>
          <w:rFonts w:ascii="Times New Roman" w:hAnsi="Times New Roman" w:cs="Times New Roman"/>
          <w:sz w:val="24"/>
          <w:szCs w:val="24"/>
        </w:rPr>
        <w:t xml:space="preserve">мультимедийный комплекс – 4 шт.; компьютеры – </w:t>
      </w:r>
      <w:r w:rsidR="008C22A9">
        <w:rPr>
          <w:rFonts w:ascii="Times New Roman" w:hAnsi="Times New Roman" w:cs="Times New Roman"/>
          <w:sz w:val="24"/>
          <w:szCs w:val="24"/>
        </w:rPr>
        <w:t>11</w:t>
      </w:r>
      <w:r w:rsidRPr="008D6BE2">
        <w:rPr>
          <w:rFonts w:ascii="Times New Roman" w:hAnsi="Times New Roman" w:cs="Times New Roman"/>
          <w:sz w:val="24"/>
          <w:szCs w:val="24"/>
        </w:rPr>
        <w:t xml:space="preserve"> шт. в т. ч. – ноутбуков - </w:t>
      </w:r>
      <w:r w:rsidR="008C22A9">
        <w:rPr>
          <w:rFonts w:ascii="Times New Roman" w:hAnsi="Times New Roman" w:cs="Times New Roman"/>
          <w:sz w:val="24"/>
          <w:szCs w:val="24"/>
        </w:rPr>
        <w:t>7</w:t>
      </w:r>
      <w:r w:rsidRPr="008D6BE2">
        <w:rPr>
          <w:rFonts w:ascii="Times New Roman" w:hAnsi="Times New Roman" w:cs="Times New Roman"/>
          <w:sz w:val="24"/>
          <w:szCs w:val="24"/>
        </w:rPr>
        <w:t xml:space="preserve"> шт.; - принтеры – </w:t>
      </w:r>
      <w:r w:rsidR="008C22A9">
        <w:rPr>
          <w:rFonts w:ascii="Times New Roman" w:hAnsi="Times New Roman" w:cs="Times New Roman"/>
          <w:sz w:val="24"/>
          <w:szCs w:val="24"/>
        </w:rPr>
        <w:t>5</w:t>
      </w:r>
      <w:r w:rsidRPr="008D6BE2">
        <w:rPr>
          <w:rFonts w:ascii="Times New Roman" w:hAnsi="Times New Roman" w:cs="Times New Roman"/>
          <w:sz w:val="24"/>
          <w:szCs w:val="24"/>
        </w:rPr>
        <w:t xml:space="preserve"> шт. демонстрационный экран – </w:t>
      </w:r>
      <w:r w:rsidR="008C22A9">
        <w:rPr>
          <w:rFonts w:ascii="Times New Roman" w:hAnsi="Times New Roman" w:cs="Times New Roman"/>
          <w:sz w:val="24"/>
          <w:szCs w:val="24"/>
        </w:rPr>
        <w:t>2</w:t>
      </w:r>
      <w:r w:rsidRPr="008D6BE2">
        <w:rPr>
          <w:rFonts w:ascii="Times New Roman" w:hAnsi="Times New Roman" w:cs="Times New Roman"/>
          <w:sz w:val="24"/>
          <w:szCs w:val="24"/>
        </w:rPr>
        <w:t xml:space="preserve"> шт.; - фото и видеоаппаратура – 1 шт.; - музыкальный центр – </w:t>
      </w:r>
      <w:r w:rsidR="008C22A9">
        <w:rPr>
          <w:rFonts w:ascii="Times New Roman" w:hAnsi="Times New Roman" w:cs="Times New Roman"/>
          <w:sz w:val="24"/>
          <w:szCs w:val="24"/>
        </w:rPr>
        <w:t>3</w:t>
      </w:r>
      <w:r w:rsidRPr="008D6BE2">
        <w:rPr>
          <w:rFonts w:ascii="Times New Roman" w:hAnsi="Times New Roman" w:cs="Times New Roman"/>
          <w:sz w:val="24"/>
          <w:szCs w:val="24"/>
        </w:rPr>
        <w:t xml:space="preserve"> шт., - выход</w:t>
      </w:r>
      <w:r w:rsidR="008C22A9">
        <w:rPr>
          <w:rFonts w:ascii="Times New Roman" w:hAnsi="Times New Roman" w:cs="Times New Roman"/>
          <w:sz w:val="24"/>
          <w:szCs w:val="24"/>
        </w:rPr>
        <w:t>ы</w:t>
      </w:r>
      <w:r w:rsidRPr="008D6BE2">
        <w:rPr>
          <w:rFonts w:ascii="Times New Roman" w:hAnsi="Times New Roman" w:cs="Times New Roman"/>
          <w:sz w:val="24"/>
          <w:szCs w:val="24"/>
        </w:rPr>
        <w:t xml:space="preserve"> в Интернет имеют</w:t>
      </w:r>
      <w:r w:rsidR="008C22A9">
        <w:rPr>
          <w:rFonts w:ascii="Times New Roman" w:hAnsi="Times New Roman" w:cs="Times New Roman"/>
          <w:sz w:val="24"/>
          <w:szCs w:val="24"/>
        </w:rPr>
        <w:t>ся в кабинетах, группах. М</w:t>
      </w:r>
      <w:r w:rsidRPr="008D6BE2">
        <w:rPr>
          <w:rFonts w:ascii="Times New Roman" w:hAnsi="Times New Roman" w:cs="Times New Roman"/>
          <w:sz w:val="24"/>
          <w:szCs w:val="24"/>
        </w:rPr>
        <w:t xml:space="preserve">атериально-техническая база ДОУ соответствует действующим санитарным, противопожарным нормам и правилам, Развивающая предметно-пространственная среда детского сада функционирует как средство развития детей и выступает условием их социализации. Условия пребывания детей в детском саду соответствуют правилам пожарной безопасности, </w:t>
      </w:r>
      <w:r w:rsidR="0022510C">
        <w:rPr>
          <w:rFonts w:ascii="Times New Roman" w:hAnsi="Times New Roman" w:cs="Times New Roman"/>
          <w:sz w:val="24"/>
          <w:szCs w:val="24"/>
        </w:rPr>
        <w:t>охране жизни и здоровья</w:t>
      </w:r>
      <w:r w:rsidRPr="008D6BE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8D6BE2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8D6BE2">
        <w:rPr>
          <w:rFonts w:ascii="Times New Roman" w:hAnsi="Times New Roman" w:cs="Times New Roman"/>
          <w:sz w:val="24"/>
          <w:szCs w:val="24"/>
        </w:rPr>
        <w:t>.</w:t>
      </w:r>
    </w:p>
    <w:p w14:paraId="79EE9050" w14:textId="77777777" w:rsidR="007F0D6A" w:rsidRPr="008D6BE2" w:rsidRDefault="007F0D6A" w:rsidP="008A4673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14:paraId="36CB2405" w14:textId="77777777" w:rsidR="00296C9B" w:rsidRPr="008D6BE2" w:rsidRDefault="00296C9B" w:rsidP="00296C9B">
      <w:pPr>
        <w:spacing w:line="240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6BE2">
        <w:rPr>
          <w:rFonts w:ascii="Times New Roman" w:hAnsi="Times New Roman" w:cs="Times New Roman"/>
          <w:sz w:val="24"/>
          <w:szCs w:val="24"/>
        </w:rPr>
        <w:t xml:space="preserve">Общие выводы В ходе проведения ежегодного самообследования деятельности детского сада, анализа работы ДОУ, оценки реализации выбранной стратегии – все это позволило выявить проблемы сегодняшнего состояния учреждения и наметить пути решения. </w:t>
      </w:r>
    </w:p>
    <w:p w14:paraId="2A31A74A" w14:textId="77777777" w:rsidR="00296C9B" w:rsidRPr="008D6BE2" w:rsidRDefault="00296C9B" w:rsidP="00296C9B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DEB82B2" w14:textId="74CA4E55" w:rsidR="00296C9B" w:rsidRPr="008D6BE2" w:rsidRDefault="00296C9B" w:rsidP="00296C9B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основании вышеизложенного и данных самоанализа на 202</w:t>
      </w:r>
      <w:r w:rsidR="00490C2F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 ставим задачи:</w:t>
      </w:r>
    </w:p>
    <w:p w14:paraId="5F01C512" w14:textId="77777777" w:rsidR="00296C9B" w:rsidRPr="008D6BE2" w:rsidRDefault="00296C9B" w:rsidP="00296C9B">
      <w:p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1F23EA5" w14:textId="77777777" w:rsidR="00296C9B" w:rsidRPr="008D6BE2" w:rsidRDefault="00296C9B" w:rsidP="00296C9B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6BE2">
        <w:rPr>
          <w:rFonts w:ascii="Times New Roman" w:hAnsi="Times New Roman" w:cs="Times New Roman"/>
          <w:sz w:val="24"/>
          <w:szCs w:val="24"/>
        </w:rPr>
        <w:t xml:space="preserve">1. Продолжить работу по обновлению содержания и повышению качества муниципальных услуг, оказываемых дошкольным образовательным учреждением. </w:t>
      </w:r>
    </w:p>
    <w:p w14:paraId="7BB8FB72" w14:textId="2C10F1E6" w:rsidR="006652D4" w:rsidRDefault="00296C9B" w:rsidP="0022510C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6BE2">
        <w:rPr>
          <w:rFonts w:ascii="Times New Roman" w:hAnsi="Times New Roman" w:cs="Times New Roman"/>
          <w:sz w:val="24"/>
          <w:szCs w:val="24"/>
        </w:rPr>
        <w:t>2. Развивать материально</w:t>
      </w:r>
      <w:r w:rsidR="008C22A9">
        <w:rPr>
          <w:rFonts w:ascii="Times New Roman" w:hAnsi="Times New Roman" w:cs="Times New Roman"/>
          <w:sz w:val="24"/>
          <w:szCs w:val="24"/>
        </w:rPr>
        <w:t>-</w:t>
      </w:r>
      <w:r w:rsidRPr="008D6BE2">
        <w:rPr>
          <w:rFonts w:ascii="Times New Roman" w:hAnsi="Times New Roman" w:cs="Times New Roman"/>
          <w:sz w:val="24"/>
          <w:szCs w:val="24"/>
        </w:rPr>
        <w:t>техническую базу в соответствии с требованиями ФГОС ДО.</w:t>
      </w:r>
    </w:p>
    <w:p w14:paraId="380E17F9" w14:textId="1B8F7615" w:rsidR="0022510C" w:rsidRPr="008D6BE2" w:rsidRDefault="0022510C" w:rsidP="0022510C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Pr="008D6BE2">
        <w:rPr>
          <w:rFonts w:ascii="Times New Roman" w:hAnsi="Times New Roman" w:cs="Times New Roman"/>
          <w:sz w:val="24"/>
          <w:szCs w:val="24"/>
        </w:rPr>
        <w:t xml:space="preserve">Развивать </w:t>
      </w:r>
      <w:r>
        <w:rPr>
          <w:rFonts w:ascii="Times New Roman" w:hAnsi="Times New Roman" w:cs="Times New Roman"/>
          <w:sz w:val="24"/>
          <w:szCs w:val="24"/>
        </w:rPr>
        <w:t>РППС групповых посещений</w:t>
      </w:r>
      <w:r w:rsidRPr="008D6BE2">
        <w:rPr>
          <w:rFonts w:ascii="Times New Roman" w:hAnsi="Times New Roman" w:cs="Times New Roman"/>
          <w:sz w:val="24"/>
          <w:szCs w:val="24"/>
        </w:rPr>
        <w:t xml:space="preserve"> в соответствии с требованиями ФГОС ДО.</w:t>
      </w:r>
    </w:p>
    <w:sectPr w:rsidR="0022510C" w:rsidRPr="008D6BE2" w:rsidSect="005A0F23">
      <w:pgSz w:w="16838" w:h="11906" w:orient="landscape"/>
      <w:pgMar w:top="1418" w:right="709" w:bottom="709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EE1571"/>
    <w:multiLevelType w:val="hybridMultilevel"/>
    <w:tmpl w:val="84F8A3B4"/>
    <w:lvl w:ilvl="0" w:tplc="AAEC90FE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6A15AB"/>
    <w:multiLevelType w:val="hybridMultilevel"/>
    <w:tmpl w:val="09149348"/>
    <w:lvl w:ilvl="0" w:tplc="0419000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2" w15:restartNumberingAfterBreak="0">
    <w:nsid w:val="4EA679D7"/>
    <w:multiLevelType w:val="hybridMultilevel"/>
    <w:tmpl w:val="0A8CDC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107C3F"/>
    <w:multiLevelType w:val="hybridMultilevel"/>
    <w:tmpl w:val="08D41A8A"/>
    <w:lvl w:ilvl="0" w:tplc="01DCD56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6B36"/>
    <w:rsid w:val="0014097E"/>
    <w:rsid w:val="00184DB3"/>
    <w:rsid w:val="0022510C"/>
    <w:rsid w:val="002418F4"/>
    <w:rsid w:val="0027252B"/>
    <w:rsid w:val="00296C9B"/>
    <w:rsid w:val="003A033C"/>
    <w:rsid w:val="003B6D9B"/>
    <w:rsid w:val="00490C2F"/>
    <w:rsid w:val="004D3676"/>
    <w:rsid w:val="004F3C41"/>
    <w:rsid w:val="00504B5A"/>
    <w:rsid w:val="005A0F23"/>
    <w:rsid w:val="00607706"/>
    <w:rsid w:val="006652D4"/>
    <w:rsid w:val="00724ED3"/>
    <w:rsid w:val="0074745D"/>
    <w:rsid w:val="0075492C"/>
    <w:rsid w:val="0078065B"/>
    <w:rsid w:val="007C4E8B"/>
    <w:rsid w:val="007F0D6A"/>
    <w:rsid w:val="00852740"/>
    <w:rsid w:val="008A4673"/>
    <w:rsid w:val="008C22A9"/>
    <w:rsid w:val="008D6BE2"/>
    <w:rsid w:val="00913428"/>
    <w:rsid w:val="00A513EC"/>
    <w:rsid w:val="00A7460A"/>
    <w:rsid w:val="00AC51F6"/>
    <w:rsid w:val="00B633BD"/>
    <w:rsid w:val="00B86B36"/>
    <w:rsid w:val="00C15B94"/>
    <w:rsid w:val="00E52992"/>
    <w:rsid w:val="00EE6B34"/>
    <w:rsid w:val="00F20B71"/>
    <w:rsid w:val="00F36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7D8F86"/>
  <w15:docId w15:val="{DF751991-8E3E-464A-9070-4ED76F551E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A46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rsid w:val="008A467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">
    <w:name w:val="Сетка таблицы1"/>
    <w:basedOn w:val="a1"/>
    <w:next w:val="a3"/>
    <w:uiPriority w:val="59"/>
    <w:rsid w:val="005A0F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Сетка таблицы7"/>
    <w:basedOn w:val="a1"/>
    <w:next w:val="a3"/>
    <w:uiPriority w:val="99"/>
    <w:rsid w:val="005A0F2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4D3676"/>
    <w:rPr>
      <w:color w:val="0000FF"/>
      <w:u w:val="single"/>
    </w:rPr>
  </w:style>
  <w:style w:type="character" w:styleId="a5">
    <w:name w:val="Unresolved Mention"/>
    <w:basedOn w:val="a0"/>
    <w:uiPriority w:val="99"/>
    <w:semiHidden/>
    <w:unhideWhenUsed/>
    <w:rsid w:val="00913428"/>
    <w:rPr>
      <w:color w:val="605E5C"/>
      <w:shd w:val="clear" w:color="auto" w:fill="E1DFDD"/>
    </w:rPr>
  </w:style>
  <w:style w:type="paragraph" w:styleId="a6">
    <w:name w:val="List Paragraph"/>
    <w:basedOn w:val="a"/>
    <w:uiPriority w:val="34"/>
    <w:qFormat/>
    <w:rsid w:val="00EE6B3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3763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26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sad85karusel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5D41B0-5444-471C-87A6-7F39AD5831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10</Pages>
  <Words>4466</Words>
  <Characters>25462</Characters>
  <Application>Microsoft Office Word</Application>
  <DocSecurity>0</DocSecurity>
  <Lines>212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cp:lastModifiedBy>user</cp:lastModifiedBy>
  <cp:revision>3</cp:revision>
  <cp:lastPrinted>2016-09-02T05:59:00Z</cp:lastPrinted>
  <dcterms:created xsi:type="dcterms:W3CDTF">2024-10-07T09:57:00Z</dcterms:created>
  <dcterms:modified xsi:type="dcterms:W3CDTF">2024-10-07T10:18:00Z</dcterms:modified>
</cp:coreProperties>
</file>